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84" w:rsidRPr="004B55E7" w:rsidRDefault="004B55E7" w:rsidP="00D41584">
      <w:pPr>
        <w:pStyle w:val="a3"/>
        <w:ind w:firstLine="709"/>
        <w:jc w:val="right"/>
        <w:rPr>
          <w:b w:val="0"/>
          <w:sz w:val="26"/>
          <w:szCs w:val="26"/>
          <w:lang w:val="en-US" w:eastAsia="ru-RU" w:bidi="ru-RU"/>
        </w:rPr>
      </w:pPr>
      <w:r>
        <w:rPr>
          <w:sz w:val="26"/>
          <w:szCs w:val="26"/>
          <w:lang w:val="en-US" w:eastAsia="ru-RU" w:bidi="ru-RU"/>
        </w:rPr>
        <w:t>&lt;…&gt;</w:t>
      </w:r>
    </w:p>
    <w:p w:rsidR="00C10716" w:rsidRDefault="00C10716" w:rsidP="00C10716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C10716" w:rsidRPr="00FC6495" w:rsidRDefault="00C10716" w:rsidP="00C10716">
      <w:pPr>
        <w:pStyle w:val="a3"/>
        <w:ind w:firstLine="709"/>
        <w:jc w:val="right"/>
        <w:rPr>
          <w:sz w:val="26"/>
          <w:szCs w:val="26"/>
        </w:rPr>
      </w:pPr>
      <w:r w:rsidRPr="00FC6495">
        <w:rPr>
          <w:sz w:val="26"/>
          <w:szCs w:val="26"/>
        </w:rPr>
        <w:t>МБУ «Дворец культуры города Котовска»</w:t>
      </w:r>
    </w:p>
    <w:p w:rsidR="00C10716" w:rsidRPr="00FC6495" w:rsidRDefault="00C10716" w:rsidP="00C10716">
      <w:pPr>
        <w:pStyle w:val="a3"/>
        <w:spacing w:after="113"/>
        <w:jc w:val="center"/>
        <w:rPr>
          <w:b w:val="0"/>
          <w:sz w:val="26"/>
          <w:szCs w:val="26"/>
        </w:rPr>
      </w:pPr>
    </w:p>
    <w:p w:rsidR="00C10716" w:rsidRPr="00FC6495" w:rsidRDefault="00C10716" w:rsidP="00C10716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  <w:r w:rsidRPr="00FC6495">
        <w:rPr>
          <w:b w:val="0"/>
          <w:sz w:val="26"/>
          <w:szCs w:val="26"/>
          <w:lang w:eastAsia="ru-RU" w:bidi="ru-RU"/>
        </w:rPr>
        <w:t xml:space="preserve">393190, Тамбовская обл., г. Котовск, </w:t>
      </w:r>
    </w:p>
    <w:p w:rsidR="003011DE" w:rsidRPr="00EE08D3" w:rsidRDefault="00C10716" w:rsidP="00C10716">
      <w:pPr>
        <w:pStyle w:val="a3"/>
        <w:jc w:val="right"/>
        <w:rPr>
          <w:b w:val="0"/>
          <w:sz w:val="26"/>
          <w:szCs w:val="26"/>
        </w:rPr>
      </w:pPr>
      <w:r w:rsidRPr="00FC6495">
        <w:rPr>
          <w:b w:val="0"/>
          <w:sz w:val="26"/>
          <w:szCs w:val="26"/>
          <w:lang w:eastAsia="ru-RU" w:bidi="ru-RU"/>
        </w:rPr>
        <w:t>ул. Октябрьская, д. 13</w:t>
      </w:r>
    </w:p>
    <w:p w:rsidR="005D572C" w:rsidRDefault="005D572C" w:rsidP="003011DE">
      <w:pPr>
        <w:pStyle w:val="a3"/>
        <w:rPr>
          <w:b w:val="0"/>
          <w:sz w:val="26"/>
          <w:szCs w:val="26"/>
          <w:lang w:val="ru-RU"/>
        </w:rPr>
      </w:pPr>
    </w:p>
    <w:p w:rsidR="005D572C" w:rsidRDefault="005D572C" w:rsidP="003011DE">
      <w:pPr>
        <w:pStyle w:val="a3"/>
        <w:rPr>
          <w:b w:val="0"/>
          <w:sz w:val="26"/>
          <w:szCs w:val="26"/>
          <w:lang w:val="ru-RU"/>
        </w:rPr>
      </w:pPr>
    </w:p>
    <w:p w:rsidR="005D572C" w:rsidRDefault="005D572C" w:rsidP="003011DE">
      <w:pPr>
        <w:pStyle w:val="a3"/>
        <w:rPr>
          <w:b w:val="0"/>
          <w:sz w:val="26"/>
          <w:szCs w:val="26"/>
          <w:lang w:val="ru-RU"/>
        </w:rPr>
      </w:pPr>
    </w:p>
    <w:p w:rsidR="00BE1219" w:rsidRDefault="00BE1219" w:rsidP="003011DE">
      <w:pPr>
        <w:pStyle w:val="a3"/>
        <w:rPr>
          <w:b w:val="0"/>
          <w:sz w:val="26"/>
          <w:szCs w:val="26"/>
          <w:lang w:val="ru-RU"/>
        </w:rPr>
      </w:pPr>
    </w:p>
    <w:p w:rsidR="00BE1219" w:rsidRDefault="00BE1219" w:rsidP="003011DE">
      <w:pPr>
        <w:pStyle w:val="a3"/>
        <w:rPr>
          <w:b w:val="0"/>
          <w:sz w:val="26"/>
          <w:szCs w:val="26"/>
          <w:lang w:val="ru-RU"/>
        </w:rPr>
      </w:pPr>
    </w:p>
    <w:p w:rsidR="00BE1219" w:rsidRDefault="00BE1219" w:rsidP="003011DE">
      <w:pPr>
        <w:pStyle w:val="a3"/>
        <w:rPr>
          <w:b w:val="0"/>
          <w:sz w:val="26"/>
          <w:szCs w:val="26"/>
          <w:lang w:val="ru-RU"/>
        </w:rPr>
      </w:pPr>
    </w:p>
    <w:p w:rsidR="00D41584" w:rsidRDefault="00D41584" w:rsidP="003011DE">
      <w:pPr>
        <w:pStyle w:val="a3"/>
        <w:rPr>
          <w:b w:val="0"/>
          <w:sz w:val="26"/>
          <w:szCs w:val="26"/>
          <w:lang w:val="ru-RU"/>
        </w:rPr>
      </w:pPr>
    </w:p>
    <w:p w:rsidR="00D41584" w:rsidRDefault="00D41584" w:rsidP="003011DE">
      <w:pPr>
        <w:pStyle w:val="a3"/>
        <w:rPr>
          <w:b w:val="0"/>
          <w:sz w:val="26"/>
          <w:szCs w:val="26"/>
          <w:lang w:val="ru-RU"/>
        </w:rPr>
      </w:pPr>
    </w:p>
    <w:p w:rsidR="00D41584" w:rsidRDefault="00D41584" w:rsidP="003011DE">
      <w:pPr>
        <w:pStyle w:val="a3"/>
        <w:rPr>
          <w:b w:val="0"/>
          <w:sz w:val="26"/>
          <w:szCs w:val="26"/>
          <w:lang w:val="ru-RU"/>
        </w:rPr>
      </w:pPr>
    </w:p>
    <w:p w:rsidR="00D41584" w:rsidRDefault="00D41584" w:rsidP="003011DE">
      <w:pPr>
        <w:pStyle w:val="a3"/>
        <w:rPr>
          <w:b w:val="0"/>
          <w:sz w:val="26"/>
          <w:szCs w:val="26"/>
          <w:lang w:val="ru-RU"/>
        </w:rPr>
      </w:pPr>
    </w:p>
    <w:p w:rsidR="00D41584" w:rsidRDefault="00D41584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C10716">
        <w:rPr>
          <w:b w:val="0"/>
          <w:sz w:val="26"/>
          <w:szCs w:val="26"/>
          <w:lang w:val="ru-RU"/>
        </w:rPr>
        <w:t>3</w:t>
      </w:r>
      <w:r w:rsidR="00D41584">
        <w:rPr>
          <w:b w:val="0"/>
          <w:sz w:val="26"/>
          <w:szCs w:val="26"/>
          <w:lang w:val="ru-RU"/>
        </w:rPr>
        <w:t>3</w:t>
      </w:r>
      <w:r w:rsidRPr="006C1614">
        <w:rPr>
          <w:b w:val="0"/>
          <w:sz w:val="26"/>
          <w:szCs w:val="26"/>
          <w:lang w:val="ru-RU"/>
        </w:rPr>
        <w:t>/1</w:t>
      </w:r>
      <w:r w:rsidR="008426D4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D41584">
        <w:rPr>
          <w:rFonts w:eastAsia="Lucida Sans Unicode"/>
          <w:color w:val="000000"/>
          <w:kern w:val="3"/>
          <w:sz w:val="26"/>
          <w:szCs w:val="26"/>
          <w:lang w:bidi="en-US"/>
        </w:rPr>
        <w:t>29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D41584">
        <w:rPr>
          <w:rFonts w:eastAsia="Lucida Sans Unicode"/>
          <w:color w:val="000000"/>
          <w:kern w:val="3"/>
          <w:sz w:val="26"/>
          <w:szCs w:val="26"/>
          <w:lang w:bidi="en-US"/>
        </w:rPr>
        <w:t>октября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</w:t>
      </w:r>
      <w:r w:rsidR="00D41584">
        <w:rPr>
          <w:rFonts w:eastAsia="Lucida Sans Unicode"/>
          <w:color w:val="000000"/>
          <w:kern w:val="3"/>
          <w:sz w:val="26"/>
          <w:szCs w:val="26"/>
          <w:lang w:bidi="en-US"/>
        </w:rPr>
        <w:t>30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365E53">
        <w:rPr>
          <w:rFonts w:eastAsia="Lucida Sans Unicode"/>
          <w:color w:val="000000"/>
          <w:kern w:val="3"/>
          <w:sz w:val="26"/>
          <w:szCs w:val="26"/>
          <w:lang w:bidi="en-US"/>
        </w:rPr>
        <w:t>октября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8426D4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F661FD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365E53">
        <w:rPr>
          <w:b w:val="0"/>
          <w:sz w:val="26"/>
          <w:szCs w:val="26"/>
          <w:lang w:val="ru-RU"/>
        </w:rPr>
        <w:t>ь</w:t>
      </w:r>
      <w:r w:rsidR="00AE75CD">
        <w:rPr>
          <w:b w:val="0"/>
          <w:sz w:val="26"/>
          <w:szCs w:val="26"/>
          <w:lang w:val="ru-RU"/>
        </w:rPr>
        <w:t xml:space="preserve"> </w:t>
      </w:r>
      <w:r w:rsidR="00365E53">
        <w:rPr>
          <w:b w:val="0"/>
          <w:sz w:val="26"/>
          <w:szCs w:val="26"/>
          <w:lang w:val="ru-RU"/>
        </w:rPr>
        <w:t>Гречишникова Е.А</w:t>
      </w:r>
      <w:r w:rsidR="008426D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EE08D3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4F42FF">
        <w:rPr>
          <w:b w:val="0"/>
          <w:sz w:val="26"/>
          <w:szCs w:val="26"/>
          <w:lang w:val="ru-RU"/>
        </w:rPr>
        <w:t xml:space="preserve"> </w:t>
      </w:r>
      <w:r w:rsidR="00365E53">
        <w:rPr>
          <w:b w:val="0"/>
          <w:sz w:val="26"/>
          <w:szCs w:val="26"/>
          <w:lang w:val="ru-RU"/>
        </w:rPr>
        <w:t xml:space="preserve">начальник </w:t>
      </w:r>
      <w:r w:rsidR="00365E53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365E53" w:rsidRPr="006C1614">
        <w:rPr>
          <w:b w:val="0"/>
          <w:sz w:val="26"/>
          <w:szCs w:val="26"/>
          <w:lang w:val="ru-RU"/>
        </w:rPr>
        <w:t xml:space="preserve"> </w:t>
      </w:r>
      <w:r w:rsidR="00365E53">
        <w:rPr>
          <w:b w:val="0"/>
          <w:sz w:val="26"/>
          <w:szCs w:val="26"/>
          <w:lang w:val="ru-RU"/>
        </w:rPr>
        <w:t xml:space="preserve">Мурзин К.И., </w:t>
      </w:r>
      <w:r w:rsidR="00B522DC">
        <w:rPr>
          <w:b w:val="0"/>
          <w:sz w:val="26"/>
          <w:szCs w:val="26"/>
          <w:lang w:val="ru-RU"/>
        </w:rPr>
        <w:t xml:space="preserve">главный специалист-эксперт </w:t>
      </w:r>
      <w:r w:rsidR="00B522DC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B522DC">
        <w:rPr>
          <w:b w:val="0"/>
          <w:sz w:val="26"/>
          <w:szCs w:val="26"/>
          <w:lang w:val="ru-RU"/>
        </w:rPr>
        <w:t xml:space="preserve"> Заботнова Т.В., </w:t>
      </w:r>
      <w:r w:rsidR="002C4A26">
        <w:rPr>
          <w:b w:val="0"/>
          <w:sz w:val="26"/>
          <w:szCs w:val="26"/>
          <w:lang w:val="ru-RU"/>
        </w:rPr>
        <w:t xml:space="preserve">ведущий </w:t>
      </w:r>
      <w:r w:rsidR="002C4A26" w:rsidRPr="006C1614">
        <w:rPr>
          <w:b w:val="0"/>
          <w:sz w:val="26"/>
          <w:szCs w:val="26"/>
        </w:rPr>
        <w:t>специалист-эксперт отдела регулирования деятельности естественных монополий и рекламного контроля</w:t>
      </w:r>
      <w:r w:rsidR="002C4A26">
        <w:rPr>
          <w:b w:val="0"/>
          <w:sz w:val="26"/>
          <w:szCs w:val="26"/>
          <w:lang w:val="ru-RU"/>
        </w:rPr>
        <w:t xml:space="preserve"> Кузнецова К.С.,</w:t>
      </w:r>
      <w:r w:rsidR="00EE08D3">
        <w:rPr>
          <w:b w:val="0"/>
          <w:sz w:val="26"/>
          <w:szCs w:val="26"/>
          <w:lang w:val="ru-RU"/>
        </w:rPr>
        <w:t xml:space="preserve"> специалист 1 разряда </w:t>
      </w:r>
      <w:r w:rsidR="00EE08D3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EE08D3">
        <w:rPr>
          <w:b w:val="0"/>
          <w:sz w:val="26"/>
          <w:szCs w:val="26"/>
          <w:lang w:val="ru-RU"/>
        </w:rPr>
        <w:t xml:space="preserve"> </w:t>
      </w:r>
      <w:proofErr w:type="spellStart"/>
      <w:r w:rsidR="00EE08D3">
        <w:rPr>
          <w:b w:val="0"/>
          <w:sz w:val="26"/>
          <w:szCs w:val="26"/>
          <w:lang w:val="ru-RU"/>
        </w:rPr>
        <w:t>Баченина</w:t>
      </w:r>
      <w:proofErr w:type="spellEnd"/>
      <w:r w:rsidR="00EE08D3">
        <w:rPr>
          <w:b w:val="0"/>
          <w:sz w:val="26"/>
          <w:szCs w:val="26"/>
          <w:lang w:val="ru-RU"/>
        </w:rPr>
        <w:t xml:space="preserve"> Л.А.,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C10716">
        <w:rPr>
          <w:rFonts w:eastAsia="DejaVu Sans"/>
          <w:b w:val="0"/>
          <w:bCs/>
          <w:sz w:val="26"/>
          <w:szCs w:val="26"/>
          <w:lang w:val="ru-RU" w:eastAsia="ru-RU" w:bidi="ru-RU"/>
        </w:rPr>
        <w:t>3</w:t>
      </w:r>
      <w:r w:rsidR="00B522DC">
        <w:rPr>
          <w:rFonts w:eastAsia="DejaVu Sans"/>
          <w:b w:val="0"/>
          <w:bCs/>
          <w:sz w:val="26"/>
          <w:szCs w:val="26"/>
          <w:lang w:val="ru-RU" w:eastAsia="ru-RU" w:bidi="ru-RU"/>
        </w:rPr>
        <w:t>3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8426D4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47315" w:rsidRPr="006C1614">
        <w:rPr>
          <w:b w:val="0"/>
          <w:bCs/>
          <w:sz w:val="26"/>
          <w:szCs w:val="26"/>
          <w:lang w:val="ru-RU" w:bidi="ru-RU"/>
        </w:rPr>
        <w:t>част</w:t>
      </w:r>
      <w:r w:rsidR="002C4A26">
        <w:rPr>
          <w:b w:val="0"/>
          <w:bCs/>
          <w:sz w:val="26"/>
          <w:szCs w:val="26"/>
          <w:lang w:val="ru-RU" w:bidi="ru-RU"/>
        </w:rPr>
        <w:t>и 1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5B7673">
        <w:rPr>
          <w:b w:val="0"/>
          <w:bCs/>
          <w:sz w:val="26"/>
          <w:szCs w:val="26"/>
          <w:lang w:val="ru-RU" w:bidi="ru-RU"/>
        </w:rPr>
        <w:t xml:space="preserve">по </w:t>
      </w:r>
      <w:r w:rsidR="002D338E" w:rsidRPr="00FC6495">
        <w:rPr>
          <w:b w:val="0"/>
          <w:sz w:val="26"/>
          <w:szCs w:val="26"/>
        </w:rPr>
        <w:t xml:space="preserve">факту распространения </w:t>
      </w:r>
      <w:r w:rsidR="00B522DC" w:rsidRPr="00176389">
        <w:rPr>
          <w:b w:val="0"/>
          <w:sz w:val="26"/>
          <w:szCs w:val="26"/>
          <w:lang w:eastAsia="ru-RU" w:bidi="ru-RU"/>
        </w:rPr>
        <w:t>в эфире телеканала «КТВ-8»</w:t>
      </w:r>
      <w:r w:rsidR="00B522DC">
        <w:rPr>
          <w:b w:val="0"/>
          <w:sz w:val="26"/>
          <w:szCs w:val="26"/>
          <w:lang w:val="ru-RU" w:eastAsia="ru-RU" w:bidi="ru-RU"/>
        </w:rPr>
        <w:t xml:space="preserve"> </w:t>
      </w:r>
      <w:r w:rsidR="002D338E" w:rsidRPr="00FC6495">
        <w:rPr>
          <w:b w:val="0"/>
          <w:sz w:val="26"/>
          <w:szCs w:val="26"/>
        </w:rPr>
        <w:t xml:space="preserve">рекламы </w:t>
      </w:r>
      <w:r w:rsidR="00B522DC">
        <w:rPr>
          <w:rFonts w:cs="DejaVu Sans"/>
          <w:b w:val="0"/>
          <w:sz w:val="26"/>
          <w:szCs w:val="26"/>
          <w:lang w:val="ru-RU" w:eastAsia="ru-RU" w:bidi="ru-RU"/>
        </w:rPr>
        <w:t>магазина «Канцлер»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>, в котор</w:t>
      </w:r>
      <w:r w:rsidR="002C4A26">
        <w:rPr>
          <w:rFonts w:cs="DejaVu Sans"/>
          <w:b w:val="0"/>
          <w:sz w:val="26"/>
          <w:szCs w:val="26"/>
          <w:lang w:val="ru-RU" w:eastAsia="ru-RU" w:bidi="ru-RU"/>
        </w:rPr>
        <w:t>ом</w:t>
      </w:r>
      <w:r w:rsidR="00A5446F">
        <w:rPr>
          <w:rFonts w:cs="DejaVu Sans"/>
          <w:b w:val="0"/>
          <w:sz w:val="26"/>
          <w:szCs w:val="26"/>
          <w:lang w:val="ru-RU" w:eastAsia="ru-RU" w:bidi="ru-RU"/>
        </w:rPr>
        <w:t xml:space="preserve"> можно приобрести товары </w:t>
      </w:r>
      <w:r w:rsidR="002D338E">
        <w:rPr>
          <w:b w:val="0"/>
          <w:sz w:val="26"/>
          <w:szCs w:val="26"/>
          <w:lang w:val="ru-RU" w:eastAsia="ru-RU" w:bidi="ru-RU"/>
        </w:rPr>
        <w:t>в кредит</w:t>
      </w:r>
      <w:r w:rsidR="005B7673">
        <w:rPr>
          <w:b w:val="0"/>
          <w:sz w:val="26"/>
          <w:szCs w:val="26"/>
          <w:lang w:val="ru-RU" w:eastAsia="ru-RU" w:bidi="ru-RU"/>
        </w:rPr>
        <w:t>,</w:t>
      </w:r>
      <w:r w:rsidR="002D338E">
        <w:rPr>
          <w:b w:val="0"/>
          <w:sz w:val="26"/>
          <w:szCs w:val="26"/>
          <w:lang w:val="ru-RU" w:eastAsia="ru-RU" w:bidi="ru-RU"/>
        </w:rPr>
        <w:t xml:space="preserve"> без указания лица</w:t>
      </w:r>
      <w:r w:rsidR="00647315" w:rsidRPr="006C1614">
        <w:rPr>
          <w:b w:val="0"/>
          <w:bCs/>
          <w:sz w:val="26"/>
          <w:szCs w:val="26"/>
          <w:lang w:val="ru-RU" w:bidi="ru-RU"/>
        </w:rPr>
        <w:t xml:space="preserve">, предоставляющего данные </w:t>
      </w:r>
      <w:r w:rsidR="002D338E">
        <w:rPr>
          <w:b w:val="0"/>
          <w:bCs/>
          <w:sz w:val="26"/>
          <w:szCs w:val="26"/>
          <w:lang w:val="ru-RU" w:bidi="ru-RU"/>
        </w:rPr>
        <w:t xml:space="preserve">финансовые </w:t>
      </w:r>
      <w:r w:rsidR="00647315" w:rsidRPr="006C1614">
        <w:rPr>
          <w:b w:val="0"/>
          <w:bCs/>
          <w:sz w:val="26"/>
          <w:szCs w:val="26"/>
          <w:lang w:val="ru-RU" w:bidi="ru-RU"/>
        </w:rPr>
        <w:t>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</w:p>
    <w:p w:rsidR="00647315" w:rsidRPr="005B7673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в </w:t>
      </w:r>
      <w:r w:rsidR="00B522DC">
        <w:rPr>
          <w:b w:val="0"/>
          <w:sz w:val="26"/>
          <w:szCs w:val="26"/>
          <w:lang w:val="ru-RU"/>
        </w:rPr>
        <w:t>отсутствие</w:t>
      </w:r>
      <w:r w:rsidR="00EE08D3">
        <w:rPr>
          <w:b w:val="0"/>
          <w:sz w:val="26"/>
          <w:szCs w:val="26"/>
          <w:lang w:val="ru-RU"/>
        </w:rPr>
        <w:t xml:space="preserve"> </w:t>
      </w:r>
      <w:r w:rsidR="00B522DC">
        <w:rPr>
          <w:b w:val="0"/>
          <w:sz w:val="26"/>
          <w:szCs w:val="26"/>
          <w:lang w:val="ru-RU"/>
        </w:rPr>
        <w:t>представителей</w:t>
      </w:r>
      <w:r w:rsidR="00EE08D3" w:rsidRPr="00FC6495">
        <w:rPr>
          <w:b w:val="0"/>
          <w:sz w:val="26"/>
          <w:szCs w:val="26"/>
        </w:rPr>
        <w:t xml:space="preserve"> </w:t>
      </w:r>
      <w:r w:rsidR="002D338E" w:rsidRPr="00FC6495">
        <w:rPr>
          <w:b w:val="0"/>
          <w:sz w:val="26"/>
          <w:szCs w:val="26"/>
        </w:rPr>
        <w:t>МБУ «Дворец культуры города Котовска»</w:t>
      </w:r>
      <w:r w:rsidR="002C4A26">
        <w:rPr>
          <w:b w:val="0"/>
          <w:sz w:val="26"/>
          <w:szCs w:val="26"/>
          <w:lang w:val="ru-RU"/>
        </w:rPr>
        <w:t xml:space="preserve">, </w:t>
      </w:r>
      <w:r w:rsidR="004B55E7" w:rsidRPr="004B55E7">
        <w:rPr>
          <w:b w:val="0"/>
          <w:sz w:val="26"/>
          <w:szCs w:val="26"/>
          <w:lang w:val="ru-RU"/>
        </w:rPr>
        <w:t>&lt;..&gt;</w:t>
      </w:r>
      <w:r w:rsidR="002C4A26">
        <w:rPr>
          <w:b w:val="0"/>
          <w:sz w:val="26"/>
          <w:szCs w:val="26"/>
          <w:lang w:val="ru-RU"/>
        </w:rPr>
        <w:t xml:space="preserve">, </w:t>
      </w:r>
      <w:proofErr w:type="gramStart"/>
      <w:r w:rsidR="00B522DC">
        <w:rPr>
          <w:b w:val="0"/>
          <w:sz w:val="26"/>
          <w:szCs w:val="26"/>
          <w:lang w:val="ru-RU"/>
        </w:rPr>
        <w:t>извещенных</w:t>
      </w:r>
      <w:proofErr w:type="gramEnd"/>
      <w:r w:rsidR="00B522DC">
        <w:rPr>
          <w:b w:val="0"/>
          <w:sz w:val="26"/>
          <w:szCs w:val="26"/>
          <w:lang w:val="ru-RU"/>
        </w:rPr>
        <w:t xml:space="preserve"> надлежащим образом,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C10716" w:rsidRPr="00726099" w:rsidRDefault="009F4C02" w:rsidP="00C10716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eastAsia="ru-RU" w:bidi="ru-RU"/>
        </w:rPr>
      </w:pPr>
      <w:r w:rsidRPr="004808B8">
        <w:rPr>
          <w:rFonts w:cs="DejaVu Sans"/>
          <w:b w:val="0"/>
          <w:sz w:val="26"/>
          <w:szCs w:val="26"/>
          <w:lang w:eastAsia="ru-RU" w:bidi="ru-RU"/>
        </w:rPr>
        <w:lastRenderedPageBreak/>
        <w:t xml:space="preserve">Управлением Федеральной антимонопольной службы по Тамбовской области в ходе проведения проверки </w:t>
      </w:r>
      <w:r w:rsidRPr="004808B8">
        <w:rPr>
          <w:b w:val="0"/>
          <w:sz w:val="26"/>
          <w:szCs w:val="26"/>
        </w:rPr>
        <w:t xml:space="preserve">МБУ «Дворец культуры города Котовска» на предмет соблюдения требований </w:t>
      </w:r>
      <w:r w:rsidRPr="004808B8">
        <w:rPr>
          <w:rFonts w:cs="DejaVu Sans"/>
          <w:b w:val="0"/>
          <w:sz w:val="26"/>
          <w:szCs w:val="26"/>
        </w:rPr>
        <w:t>Федерального закона от 13 марта 2006 года № 38-ФЗ «О рекламе» (далее – Закон «О рекламе»)</w:t>
      </w:r>
      <w:r w:rsidRPr="004808B8">
        <w:rPr>
          <w:b w:val="0"/>
          <w:sz w:val="26"/>
          <w:szCs w:val="26"/>
        </w:rPr>
        <w:t xml:space="preserve"> (акт проверки № 1/14 от 22.04.2014) </w:t>
      </w:r>
      <w:r w:rsidRPr="004808B8">
        <w:rPr>
          <w:rFonts w:cs="DejaVu Sans"/>
          <w:b w:val="0"/>
          <w:sz w:val="26"/>
          <w:szCs w:val="26"/>
        </w:rPr>
        <w:t xml:space="preserve">установлено, что </w:t>
      </w:r>
      <w:r w:rsidRPr="004808B8">
        <w:rPr>
          <w:rFonts w:cs="DejaVu Sans"/>
          <w:b w:val="0"/>
          <w:sz w:val="26"/>
          <w:szCs w:val="26"/>
          <w:lang w:eastAsia="ru-RU" w:bidi="ru-RU"/>
        </w:rPr>
        <w:t xml:space="preserve">в эфире телеканала «КТВ-8» в период с 12.06.2013 по 30.06.2013 распространялась реклама магазина «Канцлер» следующего содержания: </w:t>
      </w:r>
      <w:r w:rsidRPr="004808B8">
        <w:rPr>
          <w:rFonts w:cs="DejaVu Sans"/>
          <w:b w:val="0"/>
          <w:i/>
          <w:sz w:val="26"/>
          <w:szCs w:val="26"/>
          <w:lang w:eastAsia="ru-RU" w:bidi="ru-RU"/>
        </w:rPr>
        <w:t xml:space="preserve">«Отдел пластиковых окон в магазине «Канцлер» предлагает вам пластиковые окна с отделкой по ключ, остекление балконов, лоджий из алюминия и пластика. Большой выбор металлических дверей, жалюзи разной цветовой гаммы и фактуры, а также большой выбор натяжных потолков любых форм и цветов. Межкомнатные двери разных цветовых категорий. </w:t>
      </w:r>
      <w:r w:rsidRPr="004808B8">
        <w:rPr>
          <w:rFonts w:cs="DejaVu Sans"/>
          <w:i/>
          <w:sz w:val="26"/>
          <w:szCs w:val="26"/>
          <w:lang w:eastAsia="ru-RU" w:bidi="ru-RU"/>
        </w:rPr>
        <w:t>Предоставляется беспроцентная рассрочка и кредит.</w:t>
      </w:r>
      <w:r w:rsidRPr="004808B8">
        <w:rPr>
          <w:rFonts w:cs="DejaVu Sans"/>
          <w:b w:val="0"/>
          <w:i/>
          <w:sz w:val="26"/>
          <w:szCs w:val="26"/>
          <w:lang w:eastAsia="ru-RU" w:bidi="ru-RU"/>
        </w:rPr>
        <w:t xml:space="preserve"> Осуществляется гарантийное и послегарантийное обслуживание дверей и окон»</w:t>
      </w:r>
      <w:r w:rsidRPr="004808B8">
        <w:rPr>
          <w:rFonts w:cs="DejaVu Sans"/>
          <w:b w:val="0"/>
          <w:sz w:val="26"/>
          <w:szCs w:val="26"/>
          <w:lang w:eastAsia="ru-RU" w:bidi="ru-RU"/>
        </w:rPr>
        <w:t>.</w:t>
      </w:r>
    </w:p>
    <w:p w:rsidR="004A7E7F" w:rsidRPr="000B4282" w:rsidRDefault="00923A42" w:rsidP="004A7E7F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bCs/>
          <w:sz w:val="26"/>
          <w:szCs w:val="26"/>
          <w:lang w:val="ru-RU" w:bidi="ru-RU"/>
        </w:rPr>
        <w:t xml:space="preserve">Согласно </w:t>
      </w:r>
      <w:r w:rsidRPr="005072EE">
        <w:rPr>
          <w:b w:val="0"/>
          <w:bCs/>
          <w:sz w:val="26"/>
          <w:szCs w:val="26"/>
          <w:lang w:bidi="ru-RU"/>
        </w:rPr>
        <w:t>договор</w:t>
      </w:r>
      <w:r>
        <w:rPr>
          <w:b w:val="0"/>
          <w:bCs/>
          <w:sz w:val="26"/>
          <w:szCs w:val="26"/>
          <w:lang w:val="ru-RU" w:bidi="ru-RU"/>
        </w:rPr>
        <w:t>у</w:t>
      </w:r>
      <w:r w:rsidRPr="005072EE">
        <w:rPr>
          <w:b w:val="0"/>
          <w:bCs/>
          <w:sz w:val="26"/>
          <w:szCs w:val="26"/>
          <w:lang w:bidi="ru-RU"/>
        </w:rPr>
        <w:t xml:space="preserve"> </w:t>
      </w:r>
      <w:r>
        <w:rPr>
          <w:b w:val="0"/>
          <w:bCs/>
          <w:sz w:val="26"/>
          <w:szCs w:val="26"/>
          <w:lang w:val="ru-RU" w:bidi="ru-RU"/>
        </w:rPr>
        <w:t xml:space="preserve">об оказании информационно – рекламных услуг </w:t>
      </w:r>
      <w:r w:rsidR="000F1765" w:rsidRPr="004808B8">
        <w:rPr>
          <w:b w:val="0"/>
          <w:bCs/>
          <w:sz w:val="26"/>
          <w:szCs w:val="26"/>
          <w:lang w:bidi="ru-RU"/>
        </w:rPr>
        <w:t>№ 10/06 от 10.06.2013</w:t>
      </w:r>
      <w:r>
        <w:rPr>
          <w:b w:val="0"/>
          <w:bCs/>
          <w:sz w:val="26"/>
          <w:szCs w:val="26"/>
          <w:lang w:val="ru-RU" w:bidi="ru-RU"/>
        </w:rPr>
        <w:t xml:space="preserve"> </w:t>
      </w:r>
      <w:r w:rsidR="000F1765">
        <w:rPr>
          <w:b w:val="0"/>
          <w:bCs/>
          <w:sz w:val="26"/>
          <w:szCs w:val="26"/>
          <w:lang w:val="ru-RU" w:bidi="ru-RU"/>
        </w:rPr>
        <w:t>рекламодателем</w:t>
      </w:r>
      <w:r w:rsidR="0075721C" w:rsidRPr="005072EE">
        <w:rPr>
          <w:b w:val="0"/>
          <w:bCs/>
          <w:sz w:val="26"/>
          <w:szCs w:val="26"/>
          <w:lang w:bidi="ru-RU"/>
        </w:rPr>
        <w:t xml:space="preserve"> вышеуказанной рекламы является </w:t>
      </w:r>
      <w:r w:rsidR="004B55E7" w:rsidRPr="004B55E7">
        <w:rPr>
          <w:b w:val="0"/>
          <w:bCs/>
          <w:sz w:val="26"/>
          <w:szCs w:val="26"/>
          <w:lang w:val="ru-RU" w:bidi="ru-RU"/>
        </w:rPr>
        <w:t>&lt;</w:t>
      </w:r>
      <w:r w:rsidR="004B55E7">
        <w:rPr>
          <w:b w:val="0"/>
          <w:bCs/>
          <w:sz w:val="26"/>
          <w:szCs w:val="26"/>
          <w:lang w:val="ru-RU" w:bidi="ru-RU"/>
        </w:rPr>
        <w:t>…</w:t>
      </w:r>
      <w:r w:rsidR="004B55E7" w:rsidRPr="004B55E7">
        <w:rPr>
          <w:b w:val="0"/>
          <w:bCs/>
          <w:sz w:val="26"/>
          <w:szCs w:val="26"/>
          <w:lang w:val="ru-RU" w:bidi="ru-RU"/>
        </w:rPr>
        <w:t>&gt;</w:t>
      </w:r>
      <w:r w:rsidR="0075721C" w:rsidRPr="005072EE">
        <w:rPr>
          <w:b w:val="0"/>
          <w:sz w:val="26"/>
          <w:szCs w:val="26"/>
        </w:rPr>
        <w:t>, рекламораспространителем -  МБУ «Дворец культуры города Котовска».</w:t>
      </w:r>
      <w:r w:rsidR="000B4282">
        <w:rPr>
          <w:b w:val="0"/>
          <w:sz w:val="26"/>
          <w:szCs w:val="26"/>
          <w:lang w:val="ru-RU"/>
        </w:rPr>
        <w:t xml:space="preserve"> </w:t>
      </w:r>
    </w:p>
    <w:p w:rsidR="0075721C" w:rsidRDefault="00EE08D3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>По</w:t>
      </w:r>
      <w:r w:rsidR="004A7E7F" w:rsidRPr="006C1614">
        <w:rPr>
          <w:b w:val="0"/>
          <w:bCs/>
          <w:sz w:val="26"/>
          <w:szCs w:val="26"/>
          <w:lang w:val="ru-RU"/>
        </w:rPr>
        <w:t xml:space="preserve">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по признакам нарушения Закона «О рекламе» </w:t>
      </w:r>
      <w:r w:rsidR="004A7E7F" w:rsidRPr="006C1614">
        <w:rPr>
          <w:b w:val="0"/>
          <w:bCs/>
          <w:sz w:val="26"/>
          <w:szCs w:val="26"/>
          <w:lang w:val="ru-RU"/>
        </w:rPr>
        <w:t xml:space="preserve">в отношении </w:t>
      </w:r>
      <w:r w:rsidR="004B55E7" w:rsidRPr="004B55E7">
        <w:rPr>
          <w:b w:val="0"/>
          <w:bCs/>
          <w:sz w:val="26"/>
          <w:szCs w:val="26"/>
          <w:lang w:val="ru-RU" w:bidi="ru-RU"/>
        </w:rPr>
        <w:t>&lt;..&gt;</w:t>
      </w:r>
      <w:r w:rsidR="003215CD">
        <w:rPr>
          <w:b w:val="0"/>
          <w:sz w:val="26"/>
          <w:szCs w:val="26"/>
          <w:lang w:val="ru-RU"/>
        </w:rPr>
        <w:t xml:space="preserve">, </w:t>
      </w:r>
      <w:r w:rsidR="003215CD" w:rsidRPr="00FC6495">
        <w:rPr>
          <w:b w:val="0"/>
          <w:sz w:val="26"/>
          <w:szCs w:val="26"/>
        </w:rPr>
        <w:t>МБУ «Дворец культуры города Котовска»</w:t>
      </w:r>
      <w:r w:rsidR="004A7E7F"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="004A7E7F" w:rsidRPr="006C1614">
        <w:rPr>
          <w:b w:val="0"/>
          <w:sz w:val="26"/>
          <w:szCs w:val="26"/>
          <w:lang w:val="ru-RU"/>
        </w:rPr>
        <w:t>возбуждено настоящее дело</w:t>
      </w:r>
      <w:r w:rsidR="004A7E7F" w:rsidRPr="006C1614">
        <w:rPr>
          <w:b w:val="0"/>
          <w:bCs/>
          <w:sz w:val="26"/>
          <w:szCs w:val="26"/>
          <w:lang w:val="ru-RU"/>
        </w:rPr>
        <w:t>.</w:t>
      </w:r>
    </w:p>
    <w:p w:rsidR="000F1765" w:rsidRDefault="000F1765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Инспекция ФНС России по г. Тамбову по запросу Тамбовского УФАС России представила выписку их ЕРГИП с запрашиваемым ИНН </w:t>
      </w:r>
      <w:r w:rsidR="004B55E7" w:rsidRPr="004B55E7">
        <w:rPr>
          <w:b w:val="0"/>
          <w:bCs/>
          <w:sz w:val="26"/>
          <w:szCs w:val="26"/>
          <w:lang w:val="ru-RU"/>
        </w:rPr>
        <w:t>&lt;</w:t>
      </w:r>
      <w:r w:rsidR="004B55E7">
        <w:rPr>
          <w:b w:val="0"/>
          <w:bCs/>
          <w:sz w:val="26"/>
          <w:szCs w:val="26"/>
          <w:lang w:val="ru-RU"/>
        </w:rPr>
        <w:t>…</w:t>
      </w:r>
      <w:r w:rsidR="004B55E7" w:rsidRPr="004B55E7">
        <w:rPr>
          <w:b w:val="0"/>
          <w:bCs/>
          <w:sz w:val="26"/>
          <w:szCs w:val="26"/>
          <w:lang w:val="ru-RU"/>
        </w:rPr>
        <w:t>&gt;</w:t>
      </w:r>
      <w:r>
        <w:rPr>
          <w:b w:val="0"/>
          <w:bCs/>
          <w:sz w:val="26"/>
          <w:szCs w:val="26"/>
          <w:lang w:val="ru-RU"/>
        </w:rPr>
        <w:t xml:space="preserve"> в </w:t>
      </w:r>
      <w:proofErr w:type="gramStart"/>
      <w:r>
        <w:rPr>
          <w:b w:val="0"/>
          <w:bCs/>
          <w:sz w:val="26"/>
          <w:szCs w:val="26"/>
          <w:lang w:val="ru-RU"/>
        </w:rPr>
        <w:t>отношении</w:t>
      </w:r>
      <w:proofErr w:type="gramEnd"/>
      <w:r>
        <w:rPr>
          <w:b w:val="0"/>
          <w:bCs/>
          <w:sz w:val="26"/>
          <w:szCs w:val="26"/>
          <w:lang w:val="ru-RU"/>
        </w:rPr>
        <w:t xml:space="preserve"> </w:t>
      </w:r>
      <w:r w:rsidR="004B55E7" w:rsidRPr="004B55E7">
        <w:rPr>
          <w:b w:val="0"/>
          <w:bCs/>
          <w:sz w:val="26"/>
          <w:szCs w:val="26"/>
          <w:lang w:val="ru-RU"/>
        </w:rPr>
        <w:t>&lt;</w:t>
      </w:r>
      <w:r w:rsidR="004B55E7">
        <w:rPr>
          <w:b w:val="0"/>
          <w:bCs/>
          <w:sz w:val="26"/>
          <w:szCs w:val="26"/>
          <w:lang w:val="ru-RU"/>
        </w:rPr>
        <w:t>…</w:t>
      </w:r>
      <w:r w:rsidR="004B55E7" w:rsidRPr="004B55E7">
        <w:rPr>
          <w:b w:val="0"/>
          <w:bCs/>
          <w:sz w:val="26"/>
          <w:szCs w:val="26"/>
          <w:lang w:val="ru-RU"/>
        </w:rPr>
        <w:t>&gt;</w:t>
      </w:r>
      <w:r>
        <w:rPr>
          <w:b w:val="0"/>
          <w:bCs/>
          <w:sz w:val="26"/>
          <w:szCs w:val="26"/>
          <w:lang w:val="ru-RU"/>
        </w:rPr>
        <w:t xml:space="preserve"> а не </w:t>
      </w:r>
      <w:r w:rsidR="004B55E7" w:rsidRPr="004B55E7">
        <w:rPr>
          <w:b w:val="0"/>
          <w:bCs/>
          <w:sz w:val="26"/>
          <w:szCs w:val="26"/>
          <w:lang w:val="ru-RU"/>
        </w:rPr>
        <w:t>&lt;…&gt;</w:t>
      </w:r>
      <w:r>
        <w:rPr>
          <w:b w:val="0"/>
          <w:bCs/>
          <w:sz w:val="26"/>
          <w:szCs w:val="26"/>
          <w:lang w:val="ru-RU"/>
        </w:rPr>
        <w:t>.</w:t>
      </w:r>
    </w:p>
    <w:p w:rsidR="00E2020D" w:rsidRPr="00E2020D" w:rsidRDefault="00E2020D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Определением от 18.09.2014 </w:t>
      </w:r>
      <w:r w:rsidR="004B55E7" w:rsidRPr="004B55E7">
        <w:rPr>
          <w:b w:val="0"/>
          <w:bCs/>
          <w:sz w:val="26"/>
          <w:szCs w:val="26"/>
          <w:lang w:val="ru-RU"/>
        </w:rPr>
        <w:t>&lt;</w:t>
      </w:r>
      <w:r w:rsidR="004B55E7">
        <w:rPr>
          <w:b w:val="0"/>
          <w:bCs/>
          <w:sz w:val="26"/>
          <w:szCs w:val="26"/>
          <w:lang w:val="ru-RU"/>
        </w:rPr>
        <w:t>…</w:t>
      </w:r>
      <w:r w:rsidR="004B55E7" w:rsidRPr="004B55E7">
        <w:rPr>
          <w:b w:val="0"/>
          <w:bCs/>
          <w:sz w:val="26"/>
          <w:szCs w:val="26"/>
          <w:lang w:val="ru-RU"/>
        </w:rPr>
        <w:t>&gt;</w:t>
      </w:r>
      <w:r>
        <w:rPr>
          <w:b w:val="0"/>
          <w:bCs/>
          <w:sz w:val="26"/>
          <w:szCs w:val="26"/>
          <w:lang w:val="ru-RU"/>
        </w:rPr>
        <w:t xml:space="preserve"> был исключен из числа лиц, в действиях которого содержатся признаки нарушения рекламного законодательства. В качестве ответчика </w:t>
      </w:r>
      <w:proofErr w:type="gramStart"/>
      <w:r>
        <w:rPr>
          <w:b w:val="0"/>
          <w:bCs/>
          <w:sz w:val="26"/>
          <w:szCs w:val="26"/>
          <w:lang w:val="ru-RU"/>
        </w:rPr>
        <w:t>привлечен</w:t>
      </w:r>
      <w:proofErr w:type="gramEnd"/>
      <w:r>
        <w:rPr>
          <w:b w:val="0"/>
          <w:bCs/>
          <w:sz w:val="26"/>
          <w:szCs w:val="26"/>
          <w:lang w:val="ru-RU"/>
        </w:rPr>
        <w:t xml:space="preserve"> </w:t>
      </w:r>
      <w:r w:rsidR="004B55E7" w:rsidRPr="004B55E7">
        <w:rPr>
          <w:b w:val="0"/>
          <w:bCs/>
          <w:sz w:val="26"/>
          <w:szCs w:val="26"/>
          <w:lang w:val="ru-RU"/>
        </w:rPr>
        <w:t>&lt;…&gt;</w:t>
      </w:r>
      <w:r w:rsidRPr="00E2020D">
        <w:rPr>
          <w:b w:val="0"/>
          <w:bCs/>
          <w:sz w:val="26"/>
          <w:szCs w:val="26"/>
          <w:lang w:val="ru-RU"/>
        </w:rPr>
        <w:t>.</w:t>
      </w:r>
    </w:p>
    <w:p w:rsidR="00E2020D" w:rsidRPr="00E2020D" w:rsidRDefault="00E2020D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E2020D">
        <w:rPr>
          <w:b w:val="0"/>
          <w:bCs/>
          <w:sz w:val="26"/>
          <w:szCs w:val="26"/>
          <w:lang w:val="ru-RU"/>
        </w:rPr>
        <w:t xml:space="preserve">На рассмотрение дела </w:t>
      </w:r>
      <w:r w:rsidR="004B55E7" w:rsidRPr="004B55E7">
        <w:rPr>
          <w:b w:val="0"/>
          <w:bCs/>
          <w:sz w:val="26"/>
          <w:szCs w:val="26"/>
          <w:lang w:val="ru-RU"/>
        </w:rPr>
        <w:t>&lt;</w:t>
      </w:r>
      <w:r w:rsidR="004B55E7">
        <w:rPr>
          <w:b w:val="0"/>
          <w:bCs/>
          <w:sz w:val="26"/>
          <w:szCs w:val="26"/>
          <w:lang w:val="ru-RU"/>
        </w:rPr>
        <w:t>…</w:t>
      </w:r>
      <w:r w:rsidR="004B55E7" w:rsidRPr="004B55E7">
        <w:rPr>
          <w:b w:val="0"/>
          <w:bCs/>
          <w:sz w:val="26"/>
          <w:szCs w:val="26"/>
          <w:lang w:val="ru-RU"/>
        </w:rPr>
        <w:t>&gt;</w:t>
      </w:r>
      <w:r w:rsidRPr="00E2020D">
        <w:rPr>
          <w:b w:val="0"/>
          <w:bCs/>
          <w:sz w:val="26"/>
          <w:szCs w:val="26"/>
          <w:lang w:val="ru-RU"/>
        </w:rPr>
        <w:t xml:space="preserve"> не явился, запрошенные документы не представил. Определение от 18.09.2014 по делу № Р-33/14, направленное </w:t>
      </w:r>
      <w:r w:rsidR="004B55E7" w:rsidRPr="004B55E7">
        <w:rPr>
          <w:b w:val="0"/>
          <w:bCs/>
          <w:sz w:val="26"/>
          <w:szCs w:val="26"/>
          <w:lang w:val="ru-RU"/>
        </w:rPr>
        <w:t>&lt;</w:t>
      </w:r>
      <w:r w:rsidR="004B55E7">
        <w:rPr>
          <w:b w:val="0"/>
          <w:bCs/>
          <w:sz w:val="26"/>
          <w:szCs w:val="26"/>
          <w:lang w:val="ru-RU"/>
        </w:rPr>
        <w:t>…</w:t>
      </w:r>
      <w:r w:rsidR="004B55E7" w:rsidRPr="004B55E7">
        <w:rPr>
          <w:b w:val="0"/>
          <w:bCs/>
          <w:sz w:val="26"/>
          <w:szCs w:val="26"/>
          <w:lang w:val="ru-RU"/>
        </w:rPr>
        <w:t>&gt;</w:t>
      </w:r>
      <w:r w:rsidRPr="00E2020D">
        <w:rPr>
          <w:b w:val="0"/>
          <w:bCs/>
          <w:sz w:val="26"/>
          <w:szCs w:val="26"/>
          <w:lang w:val="ru-RU"/>
        </w:rPr>
        <w:t xml:space="preserve"> по адресу, указанному в ЕГРИП</w:t>
      </w:r>
      <w:r w:rsidRPr="00E2020D">
        <w:rPr>
          <w:rFonts w:eastAsia="DejaVu Sans"/>
          <w:b w:val="0"/>
          <w:bCs/>
          <w:sz w:val="26"/>
          <w:szCs w:val="26"/>
        </w:rPr>
        <w:t>, возвращено почтовой службой с пометкой: «</w:t>
      </w:r>
      <w:r w:rsidRPr="00E2020D">
        <w:rPr>
          <w:rFonts w:eastAsia="DejaVu Sans"/>
          <w:b w:val="0"/>
          <w:bCs/>
          <w:sz w:val="26"/>
          <w:szCs w:val="26"/>
          <w:lang w:val="ru-RU"/>
        </w:rPr>
        <w:t>истек срок хранения</w:t>
      </w:r>
      <w:r w:rsidRPr="00E2020D">
        <w:rPr>
          <w:rFonts w:eastAsia="DejaVu Sans"/>
          <w:b w:val="0"/>
          <w:bCs/>
          <w:sz w:val="26"/>
          <w:szCs w:val="26"/>
        </w:rPr>
        <w:t>».</w:t>
      </w:r>
    </w:p>
    <w:p w:rsidR="00E2020D" w:rsidRPr="00E2020D" w:rsidRDefault="00E2020D" w:rsidP="00E2020D">
      <w:pPr>
        <w:spacing w:line="20" w:lineRule="atLeast"/>
        <w:ind w:firstLine="709"/>
        <w:jc w:val="both"/>
        <w:rPr>
          <w:rFonts w:eastAsia="Lucida Sans Unicode"/>
          <w:color w:val="000000"/>
          <w:sz w:val="26"/>
          <w:szCs w:val="26"/>
          <w:lang w:eastAsia="x-none" w:bidi="en-US"/>
        </w:rPr>
      </w:pPr>
      <w:proofErr w:type="gramStart"/>
      <w:r w:rsidRPr="00E2020D">
        <w:rPr>
          <w:rFonts w:eastAsia="Lucida Sans Unicode"/>
          <w:color w:val="000000"/>
          <w:sz w:val="26"/>
          <w:szCs w:val="26"/>
          <w:lang w:eastAsia="x-none" w:bidi="en-US"/>
        </w:rPr>
        <w:t>Согласно пункту 1 Постановления Пле</w:t>
      </w:r>
      <w:r>
        <w:rPr>
          <w:rFonts w:eastAsia="Lucida Sans Unicode"/>
          <w:color w:val="000000"/>
          <w:sz w:val="26"/>
          <w:szCs w:val="26"/>
          <w:lang w:eastAsia="x-none" w:bidi="en-US"/>
        </w:rPr>
        <w:t>н</w:t>
      </w:r>
      <w:r w:rsidRPr="00E2020D">
        <w:rPr>
          <w:rFonts w:eastAsia="Lucida Sans Unicode"/>
          <w:color w:val="000000"/>
          <w:sz w:val="26"/>
          <w:szCs w:val="26"/>
          <w:lang w:eastAsia="x-none" w:bidi="en-US"/>
        </w:rPr>
        <w:t>ума ВАС РФ от 30.07.2013 № 61 «О некоторых вопросах практики рассмотрения споров</w:t>
      </w:r>
      <w:r w:rsidRPr="000D6E54">
        <w:rPr>
          <w:rFonts w:eastAsia="Lucida Sans Unicode"/>
          <w:color w:val="000000"/>
          <w:sz w:val="26"/>
          <w:szCs w:val="26"/>
          <w:lang w:eastAsia="x-none" w:bidi="en-US"/>
        </w:rPr>
        <w:t xml:space="preserve">, связанных с достоверностью адреса юридического лица» юридическое лицо несет риск последствий неполучения юридически значимых сообщений, поступивших по его адресу, указанному в ЕГРЮЛ, а также риск отсутствия по этому адресу </w:t>
      </w:r>
      <w:r w:rsidRPr="00E2020D">
        <w:rPr>
          <w:rFonts w:eastAsia="Lucida Sans Unicode"/>
          <w:color w:val="000000"/>
          <w:sz w:val="26"/>
          <w:szCs w:val="26"/>
          <w:lang w:eastAsia="x-none" w:bidi="en-US"/>
        </w:rPr>
        <w:t>своего представителя, и такое юридическое лицо не вправе в отношениях с лицами, добросовестно полагавшимися на</w:t>
      </w:r>
      <w:proofErr w:type="gramEnd"/>
      <w:r w:rsidRPr="00E2020D">
        <w:rPr>
          <w:rFonts w:eastAsia="Lucida Sans Unicode"/>
          <w:color w:val="000000"/>
          <w:sz w:val="26"/>
          <w:szCs w:val="26"/>
          <w:lang w:eastAsia="x-none" w:bidi="en-US"/>
        </w:rPr>
        <w:t xml:space="preserve"> данные ЕГРЮЛ об адресе юридического лица, ссылаться на данные, не внесенные в указанный реестр, а также на недостоверность данных, содержащихся в нем (в том числе на ненадлежащее извещение в ходе рассмотрения дела).</w:t>
      </w:r>
    </w:p>
    <w:p w:rsidR="00A70463" w:rsidRDefault="00E2020D" w:rsidP="00485707">
      <w:pPr>
        <w:pStyle w:val="a3"/>
        <w:ind w:firstLine="709"/>
        <w:jc w:val="both"/>
        <w:rPr>
          <w:rFonts w:eastAsia="Lucida Sans Unicode"/>
          <w:b w:val="0"/>
          <w:color w:val="000000"/>
          <w:sz w:val="26"/>
          <w:szCs w:val="26"/>
          <w:lang w:val="ru-RU" w:eastAsia="x-none" w:bidi="en-US"/>
        </w:rPr>
      </w:pPr>
      <w:r w:rsidRPr="00E2020D">
        <w:rPr>
          <w:rFonts w:eastAsia="Lucida Sans Unicode"/>
          <w:b w:val="0"/>
          <w:color w:val="000000"/>
          <w:sz w:val="26"/>
          <w:szCs w:val="26"/>
          <w:lang w:eastAsia="x-none" w:bidi="en-US"/>
        </w:rPr>
        <w:t>С учетом изложенного,</w:t>
      </w:r>
      <w:r w:rsidR="004B55E7" w:rsidRPr="004B55E7">
        <w:rPr>
          <w:rFonts w:eastAsia="Lucida Sans Unicode"/>
          <w:b w:val="0"/>
          <w:color w:val="000000"/>
          <w:sz w:val="26"/>
          <w:szCs w:val="26"/>
          <w:lang w:val="ru-RU" w:eastAsia="x-none" w:bidi="en-US"/>
        </w:rPr>
        <w:t>&lt;</w:t>
      </w:r>
      <w:r w:rsidR="004B55E7">
        <w:rPr>
          <w:rFonts w:eastAsia="Lucida Sans Unicode"/>
          <w:b w:val="0"/>
          <w:color w:val="000000"/>
          <w:sz w:val="26"/>
          <w:szCs w:val="26"/>
          <w:lang w:val="ru-RU" w:eastAsia="x-none" w:bidi="en-US"/>
        </w:rPr>
        <w:t>…</w:t>
      </w:r>
      <w:r w:rsidR="004B55E7" w:rsidRPr="004B55E7">
        <w:rPr>
          <w:rFonts w:eastAsia="Lucida Sans Unicode"/>
          <w:b w:val="0"/>
          <w:color w:val="000000"/>
          <w:sz w:val="26"/>
          <w:szCs w:val="26"/>
          <w:lang w:val="ru-RU" w:eastAsia="x-none" w:bidi="en-US"/>
        </w:rPr>
        <w:t>&gt;</w:t>
      </w:r>
      <w:r w:rsidRPr="00E2020D">
        <w:rPr>
          <w:rFonts w:eastAsia="Lucida Sans Unicode"/>
          <w:b w:val="0"/>
          <w:color w:val="000000"/>
          <w:sz w:val="26"/>
          <w:szCs w:val="26"/>
          <w:lang w:eastAsia="x-none" w:bidi="en-US"/>
        </w:rPr>
        <w:t xml:space="preserve"> извещен надлежащим образом.</w:t>
      </w:r>
    </w:p>
    <w:p w:rsidR="00A70463" w:rsidRDefault="00A70463" w:rsidP="00485707">
      <w:pPr>
        <w:pStyle w:val="a3"/>
        <w:ind w:firstLine="709"/>
        <w:jc w:val="both"/>
        <w:rPr>
          <w:rFonts w:eastAsia="Lucida Sans Unicode"/>
          <w:b w:val="0"/>
          <w:color w:val="000000"/>
          <w:sz w:val="26"/>
          <w:szCs w:val="26"/>
          <w:lang w:val="ru-RU" w:eastAsia="x-none" w:bidi="en-US"/>
        </w:rPr>
      </w:pPr>
    </w:p>
    <w:p w:rsidR="00352EC6" w:rsidRPr="006C161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75721C">
        <w:rPr>
          <w:b w:val="0"/>
          <w:sz w:val="26"/>
          <w:szCs w:val="26"/>
        </w:rPr>
        <w:t>Проанализировав материалы дела, Комиссия</w:t>
      </w:r>
      <w:r w:rsidRPr="006C1614">
        <w:rPr>
          <w:b w:val="0"/>
          <w:sz w:val="26"/>
          <w:szCs w:val="26"/>
        </w:rPr>
        <w:t xml:space="preserve"> пришла к следующим выводам.</w:t>
      </w:r>
    </w:p>
    <w:p w:rsidR="00C94F9D" w:rsidRDefault="00C94F9D" w:rsidP="00C94F9D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C6495">
        <w:rPr>
          <w:b w:val="0"/>
          <w:sz w:val="26"/>
          <w:szCs w:val="26"/>
        </w:rPr>
        <w:t>Согласно пункту 1 статьи 3 Закон</w:t>
      </w:r>
      <w:r w:rsidR="00DC12C4">
        <w:rPr>
          <w:b w:val="0"/>
          <w:sz w:val="26"/>
          <w:szCs w:val="26"/>
          <w:lang w:val="ru-RU"/>
        </w:rPr>
        <w:t>а</w:t>
      </w:r>
      <w:r w:rsidR="00DC12C4">
        <w:rPr>
          <w:b w:val="0"/>
          <w:sz w:val="26"/>
          <w:szCs w:val="26"/>
        </w:rPr>
        <w:t xml:space="preserve"> «О рекламе»</w:t>
      </w:r>
      <w:r w:rsidRPr="00FC6495">
        <w:rPr>
          <w:b w:val="0"/>
          <w:sz w:val="26"/>
          <w:szCs w:val="26"/>
        </w:rPr>
        <w:t xml:space="preserve"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A70463" w:rsidRPr="004808B8" w:rsidRDefault="00A70463" w:rsidP="00A70463">
      <w:pPr>
        <w:spacing w:line="200" w:lineRule="atLeast"/>
        <w:ind w:firstLine="709"/>
        <w:jc w:val="both"/>
        <w:rPr>
          <w:rFonts w:eastAsia="DejaVu Sans" w:cs="DejaVu Sans"/>
          <w:bCs/>
          <w:sz w:val="26"/>
          <w:szCs w:val="26"/>
        </w:rPr>
      </w:pPr>
      <w:r w:rsidRPr="004808B8">
        <w:rPr>
          <w:rFonts w:eastAsia="DejaVu Sans" w:cs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4808B8">
        <w:rPr>
          <w:rFonts w:eastAsia="DejaVu Sans" w:cs="DejaVu Sans"/>
          <w:bCs/>
          <w:sz w:val="26"/>
          <w:szCs w:val="26"/>
        </w:rPr>
        <w:t>формирует и поддерживает интерес потребителей к товарам</w:t>
      </w:r>
      <w:r w:rsidRPr="004808B8">
        <w:rPr>
          <w:sz w:val="26"/>
          <w:szCs w:val="26"/>
        </w:rPr>
        <w:t>, реализуемым в магазине</w:t>
      </w:r>
      <w:r w:rsidRPr="004808B8">
        <w:rPr>
          <w:rFonts w:cs="DejaVu Sans"/>
          <w:sz w:val="26"/>
          <w:szCs w:val="26"/>
          <w:lang w:eastAsia="ru-RU" w:bidi="ru-RU"/>
        </w:rPr>
        <w:t xml:space="preserve"> «Канцлер» в кредит,</w:t>
      </w:r>
      <w:r w:rsidRPr="004808B8">
        <w:rPr>
          <w:rFonts w:eastAsia="DejaVu Sans" w:cs="DejaVu Sans"/>
          <w:sz w:val="26"/>
          <w:szCs w:val="26"/>
          <w:lang w:eastAsia="ru-RU" w:bidi="ru-RU"/>
        </w:rPr>
        <w:t xml:space="preserve"> следовательно</w:t>
      </w:r>
      <w:r w:rsidRPr="004808B8">
        <w:rPr>
          <w:rFonts w:eastAsia="DejaVu Sans" w:cs="DejaVu Sans"/>
          <w:sz w:val="26"/>
          <w:szCs w:val="26"/>
        </w:rPr>
        <w:t>, является рекламой услуг</w:t>
      </w:r>
      <w:r w:rsidRPr="004808B8">
        <w:rPr>
          <w:rFonts w:eastAsia="DejaVu Sans" w:cs="DejaVu Sans"/>
          <w:bCs/>
          <w:sz w:val="26"/>
          <w:szCs w:val="26"/>
        </w:rPr>
        <w:t xml:space="preserve"> по предоставлению кредита. </w:t>
      </w:r>
    </w:p>
    <w:p w:rsidR="00A70463" w:rsidRPr="00A70463" w:rsidRDefault="00A70463" w:rsidP="00A7046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4808B8">
        <w:rPr>
          <w:rFonts w:cs="DejaVu Sans"/>
          <w:b w:val="0"/>
          <w:bCs/>
          <w:sz w:val="26"/>
          <w:szCs w:val="26"/>
        </w:rPr>
        <w:t xml:space="preserve">В соответствии с частью 1 статьи 28 Закона «О рекламе» реклама банковских, страховых и иных финансовых услуг должна содержать наименование или имя лица, </w:t>
      </w:r>
      <w:r w:rsidRPr="004808B8">
        <w:rPr>
          <w:rFonts w:cs="DejaVu Sans"/>
          <w:b w:val="0"/>
          <w:bCs/>
          <w:sz w:val="26"/>
          <w:szCs w:val="26"/>
        </w:rPr>
        <w:lastRenderedPageBreak/>
        <w:t xml:space="preserve">оказывающего эти услуги (для </w:t>
      </w:r>
      <w:r w:rsidRPr="00A70463">
        <w:rPr>
          <w:rFonts w:cs="DejaVu Sans"/>
          <w:b w:val="0"/>
          <w:bCs/>
          <w:sz w:val="26"/>
          <w:szCs w:val="26"/>
        </w:rPr>
        <w:t>юридического лица - наименование, для индивидуального предпринимателя - фамилию, имя, отчество).</w:t>
      </w:r>
    </w:p>
    <w:p w:rsidR="00A70463" w:rsidRPr="00A70463" w:rsidRDefault="00A70463" w:rsidP="00A70463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A70463">
        <w:rPr>
          <w:b w:val="0"/>
          <w:sz w:val="26"/>
          <w:szCs w:val="26"/>
        </w:rPr>
        <w:t>В рекламе магазина «Канцлер» указано следующее: «п</w:t>
      </w:r>
      <w:r w:rsidRPr="00A70463">
        <w:rPr>
          <w:b w:val="0"/>
          <w:sz w:val="26"/>
          <w:szCs w:val="26"/>
          <w:lang w:bidi="ru-RU"/>
        </w:rPr>
        <w:t>редоставляется беспроцентная рассрочка и кредит</w:t>
      </w:r>
      <w:r w:rsidRPr="00A70463">
        <w:rPr>
          <w:b w:val="0"/>
          <w:sz w:val="26"/>
          <w:szCs w:val="26"/>
        </w:rPr>
        <w:t xml:space="preserve">», при этом в рекламе </w:t>
      </w:r>
      <w:r w:rsidRPr="00A70463">
        <w:rPr>
          <w:b w:val="0"/>
          <w:bCs/>
          <w:sz w:val="26"/>
          <w:szCs w:val="26"/>
          <w:lang w:bidi="ru-RU"/>
        </w:rPr>
        <w:t>отсутствует наименование лица, оказывающего данные услуги</w:t>
      </w:r>
      <w:r w:rsidRPr="00A70463">
        <w:rPr>
          <w:b w:val="0"/>
          <w:bCs/>
          <w:sz w:val="26"/>
          <w:szCs w:val="26"/>
          <w:lang w:val="ru-RU" w:bidi="ru-RU"/>
        </w:rPr>
        <w:t xml:space="preserve">, </w:t>
      </w:r>
      <w:r w:rsidRPr="00A70463">
        <w:rPr>
          <w:b w:val="0"/>
          <w:bCs/>
          <w:sz w:val="26"/>
          <w:szCs w:val="26"/>
        </w:rPr>
        <w:t>с</w:t>
      </w:r>
      <w:r w:rsidRPr="00A70463">
        <w:rPr>
          <w:b w:val="0"/>
          <w:sz w:val="26"/>
          <w:szCs w:val="26"/>
        </w:rPr>
        <w:t>ледовательно, вышеуказанная реклама распространялась в нарушение части 1 статьи 28 Закона «О рекламе».</w:t>
      </w:r>
    </w:p>
    <w:p w:rsidR="000001D7" w:rsidRPr="00A70463" w:rsidRDefault="000001D7" w:rsidP="00A70463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A70463">
        <w:rPr>
          <w:b w:val="0"/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</w:t>
      </w:r>
    </w:p>
    <w:p w:rsidR="00BC359E" w:rsidRDefault="000001D7" w:rsidP="00BC359E">
      <w:pPr>
        <w:ind w:firstLine="709"/>
        <w:jc w:val="both"/>
        <w:rPr>
          <w:sz w:val="26"/>
          <w:szCs w:val="26"/>
        </w:rPr>
      </w:pPr>
      <w:r w:rsidRPr="00A70463">
        <w:rPr>
          <w:sz w:val="26"/>
          <w:szCs w:val="26"/>
        </w:rPr>
        <w:t>Таким образом, указанная реклама</w:t>
      </w:r>
      <w:r w:rsidRPr="006C1614">
        <w:rPr>
          <w:sz w:val="26"/>
          <w:szCs w:val="26"/>
        </w:rPr>
        <w:t xml:space="preserve"> в соответствии со статьей 3 Закона «О рекламе» является ненадлежащей.</w:t>
      </w:r>
    </w:p>
    <w:p w:rsidR="000001D7" w:rsidRDefault="000001D7" w:rsidP="00BC359E">
      <w:pPr>
        <w:ind w:firstLine="709"/>
        <w:jc w:val="both"/>
        <w:rPr>
          <w:sz w:val="26"/>
          <w:szCs w:val="26"/>
        </w:rPr>
      </w:pPr>
      <w:r w:rsidRPr="00212759">
        <w:rPr>
          <w:sz w:val="26"/>
          <w:szCs w:val="26"/>
        </w:rPr>
        <w:t xml:space="preserve">Согласно статье 38 Закона «О рекламе», </w:t>
      </w:r>
      <w:r w:rsidRPr="00212759">
        <w:rPr>
          <w:sz w:val="26"/>
          <w:szCs w:val="26"/>
          <w:lang w:eastAsia="ru-RU"/>
        </w:rPr>
        <w:t>ответственность за нарушение требований, установленных статьей</w:t>
      </w:r>
      <w:r w:rsidRPr="006C1614">
        <w:rPr>
          <w:sz w:val="26"/>
          <w:szCs w:val="26"/>
          <w:lang w:eastAsia="ru-RU"/>
        </w:rPr>
        <w:t xml:space="preserve"> 28 Закона «О рекламе» несет</w:t>
      </w:r>
      <w:r w:rsidRPr="006C1614">
        <w:rPr>
          <w:sz w:val="26"/>
          <w:szCs w:val="26"/>
        </w:rPr>
        <w:t xml:space="preserve"> как р</w:t>
      </w:r>
      <w:r w:rsidRPr="006C1614">
        <w:rPr>
          <w:sz w:val="26"/>
          <w:szCs w:val="26"/>
          <w:lang w:eastAsia="ru-RU"/>
        </w:rPr>
        <w:t>екламодатель, так и рекламораспространитель.</w:t>
      </w:r>
    </w:p>
    <w:p w:rsidR="00212759" w:rsidRPr="00212759" w:rsidRDefault="00BC359E" w:rsidP="0021275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212759" w:rsidRPr="00212759">
        <w:rPr>
          <w:sz w:val="26"/>
          <w:szCs w:val="26"/>
        </w:rPr>
        <w:t xml:space="preserve">а момент принятия настоящего решения </w:t>
      </w:r>
      <w:r w:rsidR="00EE438D">
        <w:rPr>
          <w:sz w:val="26"/>
          <w:szCs w:val="26"/>
        </w:rPr>
        <w:t xml:space="preserve">в материалах дела отсутствуют письменные пояснения </w:t>
      </w:r>
      <w:r w:rsidR="004B55E7" w:rsidRPr="004B55E7">
        <w:rPr>
          <w:bCs/>
          <w:sz w:val="26"/>
          <w:szCs w:val="26"/>
        </w:rPr>
        <w:t>&lt;</w:t>
      </w:r>
      <w:r w:rsidR="004B55E7">
        <w:rPr>
          <w:bCs/>
          <w:sz w:val="26"/>
          <w:szCs w:val="26"/>
        </w:rPr>
        <w:t>…</w:t>
      </w:r>
      <w:r w:rsidR="004B55E7" w:rsidRPr="004B55E7">
        <w:rPr>
          <w:bCs/>
          <w:sz w:val="26"/>
          <w:szCs w:val="26"/>
        </w:rPr>
        <w:t>&gt;</w:t>
      </w:r>
      <w:r w:rsidR="00EE438D">
        <w:rPr>
          <w:bCs/>
          <w:sz w:val="26"/>
          <w:szCs w:val="26"/>
        </w:rPr>
        <w:t xml:space="preserve">, а также </w:t>
      </w:r>
      <w:r w:rsidR="00EE438D">
        <w:rPr>
          <w:sz w:val="26"/>
          <w:szCs w:val="26"/>
        </w:rPr>
        <w:t xml:space="preserve"> доказательства согласования </w:t>
      </w:r>
      <w:r w:rsidR="00EE438D" w:rsidRPr="005072EE">
        <w:rPr>
          <w:sz w:val="26"/>
          <w:szCs w:val="26"/>
        </w:rPr>
        <w:t>МБУ «Дворец культуры города Котовска»</w:t>
      </w:r>
      <w:r w:rsidR="00EE438D">
        <w:rPr>
          <w:sz w:val="26"/>
          <w:szCs w:val="26"/>
        </w:rPr>
        <w:t xml:space="preserve"> текста рекламы с предпринимателем, кроме того, в договоре </w:t>
      </w:r>
      <w:r w:rsidR="00EE438D">
        <w:rPr>
          <w:bCs/>
          <w:sz w:val="26"/>
          <w:szCs w:val="26"/>
          <w:lang w:bidi="ru-RU"/>
        </w:rPr>
        <w:t xml:space="preserve">об оказании информационно – рекламных услуг </w:t>
      </w:r>
      <w:r w:rsidR="00EE438D" w:rsidRPr="004808B8">
        <w:rPr>
          <w:bCs/>
          <w:sz w:val="26"/>
          <w:szCs w:val="26"/>
          <w:lang w:bidi="ru-RU"/>
        </w:rPr>
        <w:t>№ 10/06 от 10.06.2013</w:t>
      </w:r>
      <w:r w:rsidR="00EE438D">
        <w:rPr>
          <w:bCs/>
          <w:sz w:val="26"/>
          <w:szCs w:val="26"/>
          <w:lang w:bidi="ru-RU"/>
        </w:rPr>
        <w:t xml:space="preserve"> указано, что рекламодателем</w:t>
      </w:r>
      <w:r w:rsidR="00EE438D" w:rsidRPr="005072EE">
        <w:rPr>
          <w:bCs/>
          <w:sz w:val="26"/>
          <w:szCs w:val="26"/>
          <w:lang w:bidi="ru-RU"/>
        </w:rPr>
        <w:t xml:space="preserve"> является </w:t>
      </w:r>
      <w:r w:rsidR="004B55E7" w:rsidRPr="004B55E7">
        <w:rPr>
          <w:bCs/>
          <w:sz w:val="26"/>
          <w:szCs w:val="26"/>
          <w:lang w:bidi="ru-RU"/>
        </w:rPr>
        <w:t>&lt;</w:t>
      </w:r>
      <w:r w:rsidR="004B55E7">
        <w:rPr>
          <w:bCs/>
          <w:sz w:val="26"/>
          <w:szCs w:val="26"/>
          <w:lang w:bidi="ru-RU"/>
        </w:rPr>
        <w:t>…</w:t>
      </w:r>
      <w:r w:rsidR="004B55E7" w:rsidRPr="004B55E7">
        <w:rPr>
          <w:bCs/>
          <w:sz w:val="26"/>
          <w:szCs w:val="26"/>
          <w:lang w:bidi="ru-RU"/>
        </w:rPr>
        <w:t>&gt;</w:t>
      </w:r>
      <w:r w:rsidR="00EE438D" w:rsidRPr="005072EE">
        <w:rPr>
          <w:sz w:val="26"/>
          <w:szCs w:val="26"/>
        </w:rPr>
        <w:t>,</w:t>
      </w:r>
      <w:r w:rsidR="00EE438D">
        <w:rPr>
          <w:sz w:val="26"/>
          <w:szCs w:val="26"/>
        </w:rPr>
        <w:t xml:space="preserve"> а не </w:t>
      </w:r>
      <w:r w:rsidR="004B55E7" w:rsidRPr="004B55E7">
        <w:rPr>
          <w:sz w:val="26"/>
          <w:szCs w:val="26"/>
        </w:rPr>
        <w:t>&lt;</w:t>
      </w:r>
      <w:r w:rsidR="004B55E7">
        <w:rPr>
          <w:sz w:val="26"/>
          <w:szCs w:val="26"/>
        </w:rPr>
        <w:t>…</w:t>
      </w:r>
      <w:r w:rsidR="004B55E7" w:rsidRPr="004B55E7">
        <w:rPr>
          <w:sz w:val="26"/>
          <w:szCs w:val="26"/>
        </w:rPr>
        <w:t>&gt;</w:t>
      </w:r>
      <w:r w:rsidR="00212759" w:rsidRPr="00212759">
        <w:rPr>
          <w:sz w:val="26"/>
          <w:szCs w:val="26"/>
        </w:rPr>
        <w:t xml:space="preserve">, что не позволяет </w:t>
      </w:r>
      <w:r w:rsidR="00EE438D">
        <w:rPr>
          <w:sz w:val="26"/>
          <w:szCs w:val="26"/>
        </w:rPr>
        <w:t xml:space="preserve">подтвердить, что </w:t>
      </w:r>
      <w:r w:rsidR="00212759" w:rsidRPr="00212759">
        <w:rPr>
          <w:sz w:val="26"/>
          <w:szCs w:val="26"/>
        </w:rPr>
        <w:t>фактическ</w:t>
      </w:r>
      <w:r w:rsidR="00EE438D">
        <w:rPr>
          <w:sz w:val="26"/>
          <w:szCs w:val="26"/>
        </w:rPr>
        <w:t>им</w:t>
      </w:r>
      <w:r w:rsidR="00212759">
        <w:rPr>
          <w:sz w:val="26"/>
          <w:szCs w:val="26"/>
        </w:rPr>
        <w:t xml:space="preserve"> рекламодател</w:t>
      </w:r>
      <w:r w:rsidR="00EE438D">
        <w:rPr>
          <w:sz w:val="26"/>
          <w:szCs w:val="26"/>
        </w:rPr>
        <w:t>ем</w:t>
      </w:r>
      <w:r w:rsidR="00212759">
        <w:rPr>
          <w:sz w:val="26"/>
          <w:szCs w:val="26"/>
        </w:rPr>
        <w:t xml:space="preserve"> </w:t>
      </w:r>
      <w:r w:rsidR="00212759" w:rsidRPr="00212759">
        <w:rPr>
          <w:sz w:val="26"/>
          <w:szCs w:val="26"/>
        </w:rPr>
        <w:t>вышеуказанной рекламы</w:t>
      </w:r>
      <w:r w:rsidR="00EE438D">
        <w:rPr>
          <w:sz w:val="26"/>
          <w:szCs w:val="26"/>
        </w:rPr>
        <w:t xml:space="preserve"> является </w:t>
      </w:r>
      <w:r w:rsidR="004B55E7" w:rsidRPr="004B55E7">
        <w:rPr>
          <w:sz w:val="26"/>
          <w:szCs w:val="26"/>
        </w:rPr>
        <w:t>&lt;…&gt;</w:t>
      </w:r>
      <w:bookmarkStart w:id="0" w:name="_GoBack"/>
      <w:bookmarkEnd w:id="0"/>
      <w:r w:rsidR="00212759" w:rsidRPr="00212759">
        <w:rPr>
          <w:sz w:val="26"/>
          <w:szCs w:val="26"/>
        </w:rPr>
        <w:t xml:space="preserve">. </w:t>
      </w:r>
      <w:proofErr w:type="gramEnd"/>
    </w:p>
    <w:p w:rsidR="003011DE" w:rsidRDefault="004A0F01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 xml:space="preserve">Рассматриваемая реклама распространялась </w:t>
      </w:r>
      <w:r w:rsidR="00EE438D" w:rsidRPr="004808B8">
        <w:rPr>
          <w:rFonts w:cs="DejaVu Sans"/>
          <w:b w:val="0"/>
          <w:sz w:val="26"/>
          <w:szCs w:val="26"/>
          <w:lang w:eastAsia="ru-RU" w:bidi="ru-RU"/>
        </w:rPr>
        <w:t>в период с 12.06.2013 по 30.06.2013</w:t>
      </w:r>
      <w:r w:rsidR="00622720">
        <w:rPr>
          <w:b w:val="0"/>
          <w:sz w:val="26"/>
          <w:szCs w:val="26"/>
          <w:lang w:val="ru-RU" w:eastAsia="ru-RU" w:bidi="ru-RU"/>
        </w:rPr>
        <w:t xml:space="preserve">. </w:t>
      </w:r>
    </w:p>
    <w:p w:rsidR="000001D7" w:rsidRDefault="002A75DC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 соответствии со статьей 4.5 Кодекса об административных правонарушениях Российской Федерации срок давности привлечения к административной ответственности за нарушения законодательства о рекламе составляет один год. </w:t>
      </w:r>
    </w:p>
    <w:p w:rsidR="002A75DC" w:rsidRPr="00622720" w:rsidRDefault="002A75DC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 xml:space="preserve">Учитывая, что </w:t>
      </w:r>
      <w:r w:rsidR="004A0F01">
        <w:rPr>
          <w:b w:val="0"/>
          <w:sz w:val="26"/>
          <w:szCs w:val="26"/>
          <w:lang w:val="ru-RU"/>
        </w:rPr>
        <w:t xml:space="preserve">срок давности привлечения виновных лиц по факту распространения рассматриваемой </w:t>
      </w:r>
      <w:r>
        <w:rPr>
          <w:b w:val="0"/>
          <w:sz w:val="26"/>
          <w:szCs w:val="26"/>
          <w:lang w:val="ru-RU"/>
        </w:rPr>
        <w:t>ненадлежащ</w:t>
      </w:r>
      <w:r w:rsidR="004A0F01">
        <w:rPr>
          <w:b w:val="0"/>
          <w:sz w:val="26"/>
          <w:szCs w:val="26"/>
          <w:lang w:val="ru-RU"/>
        </w:rPr>
        <w:t>ей</w:t>
      </w:r>
      <w:r>
        <w:rPr>
          <w:b w:val="0"/>
          <w:sz w:val="26"/>
          <w:szCs w:val="26"/>
          <w:lang w:val="ru-RU"/>
        </w:rPr>
        <w:t xml:space="preserve"> реклам</w:t>
      </w:r>
      <w:r w:rsidR="004A0F01">
        <w:rPr>
          <w:b w:val="0"/>
          <w:sz w:val="26"/>
          <w:szCs w:val="26"/>
          <w:lang w:val="ru-RU"/>
        </w:rPr>
        <w:t>ы</w:t>
      </w:r>
      <w:r>
        <w:rPr>
          <w:b w:val="0"/>
          <w:sz w:val="26"/>
          <w:szCs w:val="26"/>
          <w:lang w:val="ru-RU"/>
        </w:rPr>
        <w:t xml:space="preserve"> </w:t>
      </w:r>
      <w:r w:rsidR="004A0F01">
        <w:rPr>
          <w:b w:val="0"/>
          <w:sz w:val="26"/>
          <w:szCs w:val="26"/>
          <w:lang w:val="ru-RU"/>
        </w:rPr>
        <w:t>истекает</w:t>
      </w:r>
      <w:r>
        <w:rPr>
          <w:b w:val="0"/>
          <w:sz w:val="26"/>
          <w:szCs w:val="26"/>
          <w:lang w:val="ru-RU"/>
        </w:rPr>
        <w:t xml:space="preserve"> </w:t>
      </w:r>
      <w:r w:rsidR="004A0F01">
        <w:rPr>
          <w:b w:val="0"/>
          <w:sz w:val="26"/>
          <w:szCs w:val="26"/>
          <w:lang w:val="ru-RU"/>
        </w:rPr>
        <w:t>30.0</w:t>
      </w:r>
      <w:r w:rsidR="00EE438D">
        <w:rPr>
          <w:b w:val="0"/>
          <w:sz w:val="26"/>
          <w:szCs w:val="26"/>
          <w:lang w:val="ru-RU"/>
        </w:rPr>
        <w:t>6</w:t>
      </w:r>
      <w:r w:rsidR="004A0F01">
        <w:rPr>
          <w:b w:val="0"/>
          <w:sz w:val="26"/>
          <w:szCs w:val="26"/>
          <w:lang w:val="ru-RU"/>
        </w:rPr>
        <w:t>.2014, у Тамбовского УФАС России отсутствует возможность возбудить административное производство по данному факту</w:t>
      </w:r>
      <w:r>
        <w:rPr>
          <w:b w:val="0"/>
          <w:sz w:val="26"/>
          <w:szCs w:val="26"/>
          <w:lang w:val="ru-RU"/>
        </w:rPr>
        <w:t>.</w:t>
      </w:r>
      <w:proofErr w:type="gramEnd"/>
    </w:p>
    <w:p w:rsidR="00954A46" w:rsidRPr="00E83F00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</w:t>
      </w:r>
      <w:r w:rsidRPr="00E83F00">
        <w:rPr>
          <w:b w:val="0"/>
          <w:sz w:val="26"/>
          <w:szCs w:val="26"/>
        </w:rPr>
        <w:t>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954A46" w:rsidRPr="00E83F00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E83F00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E83F00">
        <w:rPr>
          <w:b w:val="0"/>
          <w:sz w:val="26"/>
          <w:szCs w:val="26"/>
        </w:rPr>
        <w:t>Р Е Ш И Л А:</w:t>
      </w:r>
    </w:p>
    <w:p w:rsidR="00954A46" w:rsidRPr="00E83F00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5D572C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E83F00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E83F00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BE1219">
        <w:rPr>
          <w:b w:val="0"/>
          <w:sz w:val="26"/>
          <w:szCs w:val="26"/>
          <w:lang w:val="ru-RU"/>
        </w:rPr>
        <w:t>магазина</w:t>
      </w:r>
      <w:r w:rsidR="005D572C" w:rsidRPr="00E83F00">
        <w:rPr>
          <w:b w:val="0"/>
          <w:sz w:val="26"/>
          <w:szCs w:val="26"/>
        </w:rPr>
        <w:t xml:space="preserve"> «</w:t>
      </w:r>
      <w:r w:rsidR="00BE1219">
        <w:rPr>
          <w:b w:val="0"/>
          <w:sz w:val="26"/>
          <w:szCs w:val="26"/>
          <w:lang w:val="ru-RU"/>
        </w:rPr>
        <w:t>Канцлер</w:t>
      </w:r>
      <w:r w:rsidR="005D572C" w:rsidRPr="00E83F00">
        <w:rPr>
          <w:b w:val="0"/>
          <w:sz w:val="26"/>
          <w:szCs w:val="26"/>
        </w:rPr>
        <w:t>»</w:t>
      </w:r>
      <w:r w:rsidR="0042003B" w:rsidRPr="00E83F00"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r w:rsidRPr="00E83F00">
        <w:rPr>
          <w:b w:val="0"/>
          <w:sz w:val="26"/>
          <w:szCs w:val="26"/>
          <w:lang w:val="ru-RU"/>
        </w:rPr>
        <w:t xml:space="preserve">распространявшуюся </w:t>
      </w:r>
      <w:r w:rsidR="00D830BF" w:rsidRPr="00E83F00">
        <w:rPr>
          <w:b w:val="0"/>
          <w:sz w:val="26"/>
          <w:szCs w:val="26"/>
          <w:lang w:eastAsia="ru-RU" w:bidi="ru-RU"/>
        </w:rPr>
        <w:t xml:space="preserve">в эфире телеканала «КТВ-8» </w:t>
      </w:r>
      <w:r w:rsidR="00BE1219" w:rsidRPr="004808B8">
        <w:rPr>
          <w:rFonts w:cs="DejaVu Sans"/>
          <w:b w:val="0"/>
          <w:sz w:val="26"/>
          <w:szCs w:val="26"/>
          <w:lang w:eastAsia="ru-RU" w:bidi="ru-RU"/>
        </w:rPr>
        <w:t>в период с 12.06.2013 по 30.06.2013</w:t>
      </w:r>
      <w:r w:rsidR="003011DE" w:rsidRPr="00E83F00">
        <w:rPr>
          <w:b w:val="0"/>
          <w:sz w:val="26"/>
          <w:szCs w:val="26"/>
          <w:lang w:val="ru-RU"/>
        </w:rPr>
        <w:t>,</w:t>
      </w:r>
      <w:r w:rsidR="003011DE" w:rsidRPr="00E83F00">
        <w:rPr>
          <w:b w:val="0"/>
          <w:sz w:val="26"/>
          <w:szCs w:val="26"/>
        </w:rPr>
        <w:t xml:space="preserve"> </w:t>
      </w:r>
      <w:r w:rsidR="003011DE" w:rsidRPr="00E83F00">
        <w:rPr>
          <w:rFonts w:eastAsia="DejaVu Sans"/>
          <w:b w:val="0"/>
          <w:sz w:val="26"/>
          <w:szCs w:val="26"/>
          <w:lang w:val="ru-RU" w:eastAsia="ru-RU" w:bidi="ru-RU"/>
        </w:rPr>
        <w:t>поскольку в ней нарушены требования</w:t>
      </w:r>
      <w:r w:rsidR="003011DE" w:rsidRPr="005D572C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="000E50B6" w:rsidRPr="005D572C">
        <w:rPr>
          <w:b w:val="0"/>
          <w:bCs/>
          <w:sz w:val="26"/>
          <w:szCs w:val="26"/>
        </w:rPr>
        <w:t>част</w:t>
      </w:r>
      <w:r w:rsidR="0042003B" w:rsidRPr="005D572C">
        <w:rPr>
          <w:b w:val="0"/>
          <w:bCs/>
          <w:sz w:val="26"/>
          <w:szCs w:val="26"/>
          <w:lang w:val="ru-RU"/>
        </w:rPr>
        <w:t>и</w:t>
      </w:r>
      <w:r w:rsidR="000E50B6" w:rsidRPr="005D572C">
        <w:rPr>
          <w:b w:val="0"/>
          <w:bCs/>
          <w:sz w:val="26"/>
          <w:szCs w:val="26"/>
        </w:rPr>
        <w:t xml:space="preserve"> 1 статьи 28</w:t>
      </w:r>
      <w:r w:rsidR="000E50B6" w:rsidRPr="005D572C">
        <w:rPr>
          <w:b w:val="0"/>
          <w:sz w:val="26"/>
          <w:szCs w:val="26"/>
        </w:rPr>
        <w:t xml:space="preserve"> Закона «О рекламе»</w:t>
      </w:r>
      <w:r w:rsidR="003011DE" w:rsidRPr="005D572C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5D572C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5D572C" w:rsidRDefault="00353E9C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5D572C">
        <w:rPr>
          <w:rFonts w:eastAsia="DejaVu Sans"/>
          <w:b w:val="0"/>
          <w:sz w:val="26"/>
          <w:szCs w:val="26"/>
          <w:lang w:val="ru-RU"/>
        </w:rPr>
        <w:t xml:space="preserve">2. </w:t>
      </w:r>
      <w:r w:rsidR="002D0E2F" w:rsidRPr="005D572C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="002D0E2F" w:rsidRPr="005D572C">
        <w:rPr>
          <w:b w:val="0"/>
          <w:sz w:val="26"/>
          <w:szCs w:val="26"/>
          <w:lang w:val="ru-RU" w:bidi="ru-RU"/>
        </w:rPr>
        <w:t>не выдавать</w:t>
      </w:r>
      <w:r w:rsidR="003011DE" w:rsidRPr="005D572C">
        <w:rPr>
          <w:b w:val="0"/>
          <w:sz w:val="26"/>
          <w:szCs w:val="26"/>
          <w:lang w:val="ru-RU"/>
        </w:rPr>
        <w:t>.</w:t>
      </w:r>
      <w:r w:rsidR="0075240A" w:rsidRPr="005D572C">
        <w:rPr>
          <w:b w:val="0"/>
          <w:sz w:val="26"/>
          <w:szCs w:val="26"/>
          <w:lang w:val="ru-RU"/>
        </w:rPr>
        <w:t xml:space="preserve"> </w:t>
      </w:r>
    </w:p>
    <w:p w:rsidR="002A75DC" w:rsidRDefault="002A75DC" w:rsidP="002A75DC">
      <w:pPr>
        <w:pStyle w:val="a3"/>
        <w:spacing w:line="20" w:lineRule="atLeast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 xml:space="preserve">3. В связи с истечением срока давности привлечения </w:t>
      </w:r>
      <w:r w:rsidR="00923A42">
        <w:rPr>
          <w:b w:val="0"/>
          <w:sz w:val="26"/>
          <w:szCs w:val="26"/>
          <w:lang w:val="ru-RU"/>
        </w:rPr>
        <w:t xml:space="preserve">виновных лиц </w:t>
      </w:r>
      <w:r>
        <w:rPr>
          <w:b w:val="0"/>
          <w:sz w:val="26"/>
          <w:szCs w:val="26"/>
          <w:lang w:val="ru-RU"/>
        </w:rPr>
        <w:t xml:space="preserve">к административной ответственности за нарушение рекламного законодательства, не передавать материалы для возбуждения дела </w:t>
      </w:r>
      <w:r>
        <w:rPr>
          <w:rFonts w:eastAsia="DejaVu Sans"/>
          <w:b w:val="0"/>
          <w:sz w:val="26"/>
          <w:szCs w:val="26"/>
          <w:lang w:val="ru-RU" w:eastAsia="ru-RU" w:bidi="ru-RU"/>
        </w:rPr>
        <w:t>об административном правонарушении.</w:t>
      </w:r>
    </w:p>
    <w:p w:rsidR="002A75DC" w:rsidRPr="006C1614" w:rsidRDefault="002A75D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D830BF" w:rsidRDefault="00D830BF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="005D572C">
        <w:rPr>
          <w:b w:val="0"/>
          <w:sz w:val="26"/>
          <w:szCs w:val="26"/>
          <w:lang w:val="ru-RU"/>
        </w:rPr>
        <w:t xml:space="preserve">    Е.А. Гречишникова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</w:t>
      </w:r>
      <w:r w:rsidR="004F42FF">
        <w:rPr>
          <w:b w:val="0"/>
          <w:sz w:val="26"/>
          <w:szCs w:val="26"/>
          <w:lang w:val="ru-RU"/>
        </w:rPr>
        <w:t xml:space="preserve"> </w:t>
      </w:r>
      <w:r w:rsidR="005D572C">
        <w:rPr>
          <w:b w:val="0"/>
          <w:sz w:val="26"/>
          <w:szCs w:val="26"/>
          <w:lang w:val="ru-RU"/>
        </w:rPr>
        <w:t>К.И. Мурзин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BE1219" w:rsidRDefault="00BE1219" w:rsidP="004F42FF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Т.В. Заботнова</w:t>
      </w:r>
    </w:p>
    <w:p w:rsidR="00BE1219" w:rsidRDefault="00BE1219" w:rsidP="004F42FF">
      <w:pPr>
        <w:pStyle w:val="a3"/>
        <w:jc w:val="right"/>
        <w:rPr>
          <w:b w:val="0"/>
          <w:sz w:val="26"/>
          <w:szCs w:val="26"/>
          <w:lang w:val="ru-RU"/>
        </w:rPr>
      </w:pPr>
    </w:p>
    <w:p w:rsidR="004F42FF" w:rsidRDefault="004F42FF" w:rsidP="004F42FF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К.С. Кузнецова</w:t>
      </w:r>
    </w:p>
    <w:p w:rsidR="002A75DC" w:rsidRDefault="002A75DC" w:rsidP="004F42FF">
      <w:pPr>
        <w:pStyle w:val="a3"/>
        <w:jc w:val="right"/>
        <w:rPr>
          <w:b w:val="0"/>
          <w:sz w:val="26"/>
          <w:szCs w:val="26"/>
          <w:lang w:val="ru-RU"/>
        </w:rPr>
      </w:pPr>
    </w:p>
    <w:p w:rsidR="002A75DC" w:rsidRDefault="002A75DC" w:rsidP="004F42FF">
      <w:pPr>
        <w:pStyle w:val="a3"/>
        <w:jc w:val="right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 xml:space="preserve">Л.А. </w:t>
      </w:r>
      <w:proofErr w:type="spellStart"/>
      <w:r>
        <w:rPr>
          <w:b w:val="0"/>
          <w:sz w:val="26"/>
          <w:szCs w:val="26"/>
          <w:lang w:val="ru-RU"/>
        </w:rPr>
        <w:t>Баченина</w:t>
      </w:r>
      <w:proofErr w:type="spellEnd"/>
    </w:p>
    <w:p w:rsidR="005D572C" w:rsidRDefault="005D572C" w:rsidP="003011DE">
      <w:pPr>
        <w:pStyle w:val="a3"/>
        <w:ind w:right="140"/>
        <w:rPr>
          <w:b w:val="0"/>
          <w:sz w:val="20"/>
          <w:lang w:val="ru-RU"/>
        </w:rPr>
      </w:pPr>
    </w:p>
    <w:p w:rsidR="005D572C" w:rsidRDefault="005D572C" w:rsidP="003011DE">
      <w:pPr>
        <w:pStyle w:val="a3"/>
        <w:ind w:right="140"/>
        <w:rPr>
          <w:b w:val="0"/>
          <w:sz w:val="20"/>
          <w:lang w:val="ru-RU"/>
        </w:rPr>
      </w:pPr>
    </w:p>
    <w:p w:rsidR="005D572C" w:rsidRDefault="005D572C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BE1219" w:rsidRDefault="00BE1219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r w:rsidR="00BE1219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170677">
      <w:headerReference w:type="default" r:id="rId8"/>
      <w:footnotePr>
        <w:pos w:val="beneathText"/>
      </w:footnotePr>
      <w:pgSz w:w="11905" w:h="16837"/>
      <w:pgMar w:top="1134" w:right="567" w:bottom="1134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86" w:rsidRDefault="00E25E86">
      <w:r>
        <w:separator/>
      </w:r>
    </w:p>
  </w:endnote>
  <w:endnote w:type="continuationSeparator" w:id="0">
    <w:p w:rsidR="00E25E86" w:rsidRDefault="00E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86" w:rsidRDefault="00E25E86">
      <w:r>
        <w:separator/>
      </w:r>
    </w:p>
  </w:footnote>
  <w:footnote w:type="continuationSeparator" w:id="0">
    <w:p w:rsidR="00E25E86" w:rsidRDefault="00E2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55E7">
      <w:rPr>
        <w:noProof/>
      </w:rPr>
      <w:t>4</w:t>
    </w:r>
    <w:r>
      <w:fldChar w:fldCharType="end"/>
    </w:r>
  </w:p>
  <w:p w:rsidR="00170677" w:rsidRDefault="00E25E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001D7"/>
    <w:rsid w:val="00036E40"/>
    <w:rsid w:val="0005722C"/>
    <w:rsid w:val="00063D32"/>
    <w:rsid w:val="0006530A"/>
    <w:rsid w:val="000676AA"/>
    <w:rsid w:val="0008201E"/>
    <w:rsid w:val="000B4282"/>
    <w:rsid w:val="000B5F31"/>
    <w:rsid w:val="000E50B6"/>
    <w:rsid w:val="000F1765"/>
    <w:rsid w:val="00120E7C"/>
    <w:rsid w:val="00125421"/>
    <w:rsid w:val="00166AAF"/>
    <w:rsid w:val="001B1D31"/>
    <w:rsid w:val="001C0B9B"/>
    <w:rsid w:val="001C204A"/>
    <w:rsid w:val="001C65C1"/>
    <w:rsid w:val="001E56A3"/>
    <w:rsid w:val="00212759"/>
    <w:rsid w:val="002138D9"/>
    <w:rsid w:val="00214ECE"/>
    <w:rsid w:val="00223D9E"/>
    <w:rsid w:val="002248CE"/>
    <w:rsid w:val="00245459"/>
    <w:rsid w:val="002455AE"/>
    <w:rsid w:val="002752C5"/>
    <w:rsid w:val="002916CC"/>
    <w:rsid w:val="002A18C7"/>
    <w:rsid w:val="002A75DC"/>
    <w:rsid w:val="002C4A26"/>
    <w:rsid w:val="002D0E2F"/>
    <w:rsid w:val="002D338E"/>
    <w:rsid w:val="002F5A94"/>
    <w:rsid w:val="003011DE"/>
    <w:rsid w:val="0030301B"/>
    <w:rsid w:val="00314BAC"/>
    <w:rsid w:val="003215CD"/>
    <w:rsid w:val="0034724F"/>
    <w:rsid w:val="00352EC6"/>
    <w:rsid w:val="00353E9C"/>
    <w:rsid w:val="00365E53"/>
    <w:rsid w:val="00370C76"/>
    <w:rsid w:val="00377F9B"/>
    <w:rsid w:val="00383D05"/>
    <w:rsid w:val="003A7B2F"/>
    <w:rsid w:val="003C0CB0"/>
    <w:rsid w:val="0041265D"/>
    <w:rsid w:val="0042003B"/>
    <w:rsid w:val="00470BC2"/>
    <w:rsid w:val="0048324E"/>
    <w:rsid w:val="00485707"/>
    <w:rsid w:val="004A0F01"/>
    <w:rsid w:val="004A2779"/>
    <w:rsid w:val="004A3C71"/>
    <w:rsid w:val="004A7E7F"/>
    <w:rsid w:val="004B55E7"/>
    <w:rsid w:val="004B6875"/>
    <w:rsid w:val="004D0049"/>
    <w:rsid w:val="004F275A"/>
    <w:rsid w:val="004F42FF"/>
    <w:rsid w:val="00515E32"/>
    <w:rsid w:val="00517F0E"/>
    <w:rsid w:val="00520F6D"/>
    <w:rsid w:val="00527853"/>
    <w:rsid w:val="00575999"/>
    <w:rsid w:val="005B7673"/>
    <w:rsid w:val="005D0586"/>
    <w:rsid w:val="005D572C"/>
    <w:rsid w:val="005E2F0D"/>
    <w:rsid w:val="005F3523"/>
    <w:rsid w:val="00612741"/>
    <w:rsid w:val="0061636D"/>
    <w:rsid w:val="00622720"/>
    <w:rsid w:val="006254C9"/>
    <w:rsid w:val="00647315"/>
    <w:rsid w:val="006604C4"/>
    <w:rsid w:val="00691B28"/>
    <w:rsid w:val="006C1614"/>
    <w:rsid w:val="006E24EA"/>
    <w:rsid w:val="006E640F"/>
    <w:rsid w:val="006F09BA"/>
    <w:rsid w:val="0075240A"/>
    <w:rsid w:val="0075721C"/>
    <w:rsid w:val="007646F6"/>
    <w:rsid w:val="00792A3F"/>
    <w:rsid w:val="007A7CCC"/>
    <w:rsid w:val="007F6F2C"/>
    <w:rsid w:val="0080227A"/>
    <w:rsid w:val="008052F7"/>
    <w:rsid w:val="008426D4"/>
    <w:rsid w:val="008741FE"/>
    <w:rsid w:val="008908DA"/>
    <w:rsid w:val="00893707"/>
    <w:rsid w:val="00897CD3"/>
    <w:rsid w:val="008A1CDA"/>
    <w:rsid w:val="008C6B75"/>
    <w:rsid w:val="008C76E6"/>
    <w:rsid w:val="008E2B62"/>
    <w:rsid w:val="008F41A7"/>
    <w:rsid w:val="00903D9E"/>
    <w:rsid w:val="00907E9E"/>
    <w:rsid w:val="00923A42"/>
    <w:rsid w:val="00930A6A"/>
    <w:rsid w:val="00951FF8"/>
    <w:rsid w:val="00954A46"/>
    <w:rsid w:val="00965E79"/>
    <w:rsid w:val="00983631"/>
    <w:rsid w:val="0099347C"/>
    <w:rsid w:val="0099417B"/>
    <w:rsid w:val="009A6D28"/>
    <w:rsid w:val="009B76F1"/>
    <w:rsid w:val="009C6BFC"/>
    <w:rsid w:val="009D7EE3"/>
    <w:rsid w:val="009F02D2"/>
    <w:rsid w:val="009F4C02"/>
    <w:rsid w:val="00A03E0C"/>
    <w:rsid w:val="00A06029"/>
    <w:rsid w:val="00A40B61"/>
    <w:rsid w:val="00A44F87"/>
    <w:rsid w:val="00A5446F"/>
    <w:rsid w:val="00A638C6"/>
    <w:rsid w:val="00A70463"/>
    <w:rsid w:val="00A71C23"/>
    <w:rsid w:val="00AC3899"/>
    <w:rsid w:val="00AE2F2F"/>
    <w:rsid w:val="00AE75CD"/>
    <w:rsid w:val="00B3206B"/>
    <w:rsid w:val="00B347B4"/>
    <w:rsid w:val="00B41C54"/>
    <w:rsid w:val="00B50459"/>
    <w:rsid w:val="00B513A8"/>
    <w:rsid w:val="00B522DC"/>
    <w:rsid w:val="00B707D7"/>
    <w:rsid w:val="00B80401"/>
    <w:rsid w:val="00B81DAD"/>
    <w:rsid w:val="00BC359E"/>
    <w:rsid w:val="00BD02BA"/>
    <w:rsid w:val="00BE1219"/>
    <w:rsid w:val="00BE55C9"/>
    <w:rsid w:val="00BF3901"/>
    <w:rsid w:val="00BF5404"/>
    <w:rsid w:val="00C10716"/>
    <w:rsid w:val="00C41E22"/>
    <w:rsid w:val="00C444C1"/>
    <w:rsid w:val="00C73559"/>
    <w:rsid w:val="00C828E0"/>
    <w:rsid w:val="00C94F9D"/>
    <w:rsid w:val="00C97585"/>
    <w:rsid w:val="00CA3EFE"/>
    <w:rsid w:val="00CA4175"/>
    <w:rsid w:val="00CC3A7C"/>
    <w:rsid w:val="00CD3180"/>
    <w:rsid w:val="00CE2FC9"/>
    <w:rsid w:val="00CF4425"/>
    <w:rsid w:val="00D05904"/>
    <w:rsid w:val="00D25068"/>
    <w:rsid w:val="00D41584"/>
    <w:rsid w:val="00D4558F"/>
    <w:rsid w:val="00D618F5"/>
    <w:rsid w:val="00D82C13"/>
    <w:rsid w:val="00D830BF"/>
    <w:rsid w:val="00DB286F"/>
    <w:rsid w:val="00DC12C4"/>
    <w:rsid w:val="00DC2A3D"/>
    <w:rsid w:val="00DE0B19"/>
    <w:rsid w:val="00DE408A"/>
    <w:rsid w:val="00E02453"/>
    <w:rsid w:val="00E14776"/>
    <w:rsid w:val="00E2020D"/>
    <w:rsid w:val="00E25463"/>
    <w:rsid w:val="00E25E86"/>
    <w:rsid w:val="00E45D16"/>
    <w:rsid w:val="00E7686D"/>
    <w:rsid w:val="00E83F00"/>
    <w:rsid w:val="00E949D1"/>
    <w:rsid w:val="00EA7429"/>
    <w:rsid w:val="00EE08D3"/>
    <w:rsid w:val="00EE438D"/>
    <w:rsid w:val="00EF5B40"/>
    <w:rsid w:val="00F24B4E"/>
    <w:rsid w:val="00F45663"/>
    <w:rsid w:val="00F53702"/>
    <w:rsid w:val="00F55B9E"/>
    <w:rsid w:val="00F661FD"/>
    <w:rsid w:val="00F72B12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  <w:style w:type="paragraph" w:styleId="a9">
    <w:name w:val="Balloon Text"/>
    <w:basedOn w:val="a"/>
    <w:link w:val="aa"/>
    <w:uiPriority w:val="99"/>
    <w:semiHidden/>
    <w:unhideWhenUsed/>
    <w:rsid w:val="00036E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E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107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  <w:style w:type="paragraph" w:styleId="a9">
    <w:name w:val="Balloon Text"/>
    <w:basedOn w:val="a"/>
    <w:link w:val="aa"/>
    <w:uiPriority w:val="99"/>
    <w:semiHidden/>
    <w:unhideWhenUsed/>
    <w:rsid w:val="00036E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E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107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2014-10-01T05:48:00Z</cp:lastPrinted>
  <dcterms:created xsi:type="dcterms:W3CDTF">2014-11-07T08:19:00Z</dcterms:created>
  <dcterms:modified xsi:type="dcterms:W3CDTF">2014-11-07T08:21:00Z</dcterms:modified>
</cp:coreProperties>
</file>