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B5" w:rsidRPr="00621A2B" w:rsidRDefault="007816B5" w:rsidP="007816B5">
      <w:pPr>
        <w:jc w:val="center"/>
        <w:rPr>
          <w:rFonts w:ascii="Times New Roman" w:hAnsi="Times New Roman" w:cs="Times New Roman"/>
          <w:sz w:val="26"/>
          <w:szCs w:val="26"/>
        </w:rPr>
      </w:pPr>
      <w:r w:rsidRPr="00621A2B">
        <w:rPr>
          <w:rFonts w:ascii="Times New Roman" w:hAnsi="Times New Roman" w:cs="Times New Roman"/>
          <w:sz w:val="26"/>
          <w:szCs w:val="26"/>
        </w:rPr>
        <w:t>Отчет</w:t>
      </w:r>
    </w:p>
    <w:p w:rsidR="008F5A6A" w:rsidRPr="00621A2B" w:rsidRDefault="007816B5" w:rsidP="007816B5">
      <w:pPr>
        <w:jc w:val="center"/>
        <w:rPr>
          <w:rFonts w:ascii="Times New Roman" w:hAnsi="Times New Roman" w:cs="Times New Roman"/>
          <w:sz w:val="26"/>
          <w:szCs w:val="26"/>
        </w:rPr>
      </w:pPr>
      <w:r w:rsidRPr="00621A2B">
        <w:rPr>
          <w:rFonts w:ascii="Times New Roman" w:hAnsi="Times New Roman" w:cs="Times New Roman"/>
          <w:sz w:val="26"/>
          <w:szCs w:val="26"/>
        </w:rPr>
        <w:t>о деятельности Общественного совета при Тамбовском УФАС России за 202</w:t>
      </w:r>
      <w:r w:rsidR="004807DD">
        <w:rPr>
          <w:rFonts w:ascii="Times New Roman" w:hAnsi="Times New Roman" w:cs="Times New Roman"/>
          <w:sz w:val="26"/>
          <w:szCs w:val="26"/>
        </w:rPr>
        <w:t>1</w:t>
      </w:r>
      <w:r w:rsidRPr="00621A2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50F5F" w:rsidRPr="00621A2B" w:rsidRDefault="00350F5F" w:rsidP="00350F5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621A2B" w:rsidRPr="00F07842" w:rsidRDefault="00350F5F" w:rsidP="00621A2B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21A2B">
        <w:rPr>
          <w:rFonts w:ascii="Times New Roman" w:hAnsi="Times New Roman" w:cs="Times New Roman"/>
          <w:sz w:val="26"/>
          <w:szCs w:val="26"/>
        </w:rPr>
        <w:t xml:space="preserve">В соответствии с приказом ФАС России от 26.12.2018 № 1865/18 «Об утверждении Положения об Общественном совете при территориальном органе Федеральной антимонопольной службы» Тамбовским УФАС России </w:t>
      </w:r>
      <w:r w:rsidR="00621A2B" w:rsidRPr="00621A2B">
        <w:rPr>
          <w:rFonts w:ascii="Times New Roman" w:hAnsi="Times New Roman" w:cs="Times New Roman"/>
          <w:sz w:val="26"/>
          <w:szCs w:val="26"/>
        </w:rPr>
        <w:t xml:space="preserve">приказом от 21.02.2019 №7 </w:t>
      </w:r>
      <w:r w:rsidRPr="00621A2B">
        <w:rPr>
          <w:rFonts w:ascii="Times New Roman" w:hAnsi="Times New Roman" w:cs="Times New Roman"/>
          <w:sz w:val="26"/>
          <w:szCs w:val="26"/>
        </w:rPr>
        <w:t>создан Общественный совет при Тамбовско</w:t>
      </w:r>
      <w:r w:rsidR="00621A2B" w:rsidRPr="00621A2B">
        <w:rPr>
          <w:rFonts w:ascii="Times New Roman" w:hAnsi="Times New Roman" w:cs="Times New Roman"/>
          <w:sz w:val="26"/>
          <w:szCs w:val="26"/>
        </w:rPr>
        <w:t>е</w:t>
      </w:r>
      <w:r w:rsidRPr="00621A2B">
        <w:rPr>
          <w:rFonts w:ascii="Times New Roman" w:hAnsi="Times New Roman" w:cs="Times New Roman"/>
          <w:sz w:val="26"/>
          <w:szCs w:val="26"/>
        </w:rPr>
        <w:t xml:space="preserve"> УФАС России в </w:t>
      </w:r>
      <w:r w:rsidR="00033755">
        <w:rPr>
          <w:rFonts w:ascii="Times New Roman" w:hAnsi="Times New Roman" w:cs="Times New Roman"/>
          <w:sz w:val="26"/>
          <w:szCs w:val="26"/>
        </w:rPr>
        <w:t>составе</w:t>
      </w:r>
      <w:r w:rsidR="00D706E7">
        <w:rPr>
          <w:rFonts w:ascii="Times New Roman" w:hAnsi="Times New Roman" w:cs="Times New Roman"/>
          <w:sz w:val="26"/>
          <w:szCs w:val="26"/>
        </w:rPr>
        <w:t xml:space="preserve"> </w:t>
      </w:r>
      <w:r w:rsidR="00F07842">
        <w:rPr>
          <w:rFonts w:ascii="Times New Roman" w:hAnsi="Times New Roman" w:cs="Times New Roman"/>
          <w:sz w:val="26"/>
          <w:szCs w:val="26"/>
        </w:rPr>
        <w:t>11 членов, приказом Тамбовского УФАС России от 15.08.2019 № 50 утвержден персональный состав Общественного совета при Тамбовском УФАС России: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6940"/>
      </w:tblGrid>
      <w:tr w:rsidR="00621A2B" w:rsidRPr="00621A2B" w:rsidTr="00033755">
        <w:trPr>
          <w:trHeight w:val="358"/>
        </w:trPr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 xml:space="preserve">   ФИО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ind w:hanging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1.111.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proofErr w:type="spellStart"/>
            <w:r w:rsidRPr="00621A2B">
              <w:rPr>
                <w:sz w:val="26"/>
                <w:szCs w:val="26"/>
              </w:rPr>
              <w:t>Шитяков</w:t>
            </w:r>
            <w:proofErr w:type="spellEnd"/>
            <w:r w:rsidRPr="00621A2B">
              <w:rPr>
                <w:sz w:val="26"/>
                <w:szCs w:val="26"/>
              </w:rPr>
              <w:t xml:space="preserve"> Вадим Константинович</w:t>
            </w:r>
          </w:p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Председатель Тамбовского регионального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Общественного Совета при Тамбовском УФАС России</w:t>
            </w: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 xml:space="preserve">Пустовалов Андрей Валерьевич </w:t>
            </w:r>
          </w:p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1849E8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Тамбовского регионального отделения «Опора России»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Общественного Совета при Тамбовском УФАС России</w:t>
            </w:r>
          </w:p>
        </w:tc>
      </w:tr>
      <w:tr w:rsidR="00621A2B" w:rsidRPr="00621A2B" w:rsidTr="00F07842">
        <w:trPr>
          <w:trHeight w:val="537"/>
        </w:trPr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621A2B" w:rsidRPr="00621A2B" w:rsidRDefault="00621A2B" w:rsidP="00614A1C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proofErr w:type="spellStart"/>
            <w:r w:rsidRPr="00621A2B">
              <w:rPr>
                <w:sz w:val="26"/>
                <w:szCs w:val="26"/>
              </w:rPr>
              <w:t>Сенникова</w:t>
            </w:r>
            <w:proofErr w:type="spellEnd"/>
            <w:r w:rsidRPr="00621A2B">
              <w:rPr>
                <w:sz w:val="26"/>
                <w:szCs w:val="26"/>
              </w:rPr>
              <w:t xml:space="preserve"> Лариса Викторовна </w:t>
            </w:r>
            <w:bookmarkStart w:id="0" w:name="_GoBack"/>
            <w:bookmarkEnd w:id="0"/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Член Тамбовского регионального отделения «Опора России»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Дудин Андрей Анатольевич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Член Тамбовского регионального отделения «Опора России»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Кузнецов Артем Юрьевич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Директор правового департамента Тамбовской областной торгово-промышленной палаты</w:t>
            </w:r>
          </w:p>
        </w:tc>
      </w:tr>
      <w:tr w:rsidR="00621A2B" w:rsidRPr="00621A2B" w:rsidTr="00614A1C">
        <w:trPr>
          <w:trHeight w:val="681"/>
        </w:trPr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621A2B" w:rsidRPr="00621A2B" w:rsidRDefault="00621A2B" w:rsidP="00614A1C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proofErr w:type="spellStart"/>
            <w:r w:rsidRPr="00621A2B">
              <w:rPr>
                <w:sz w:val="26"/>
                <w:szCs w:val="26"/>
              </w:rPr>
              <w:t>Летнева</w:t>
            </w:r>
            <w:proofErr w:type="spellEnd"/>
            <w:r w:rsidRPr="00621A2B">
              <w:rPr>
                <w:sz w:val="26"/>
                <w:szCs w:val="26"/>
              </w:rPr>
              <w:t xml:space="preserve"> Инна Павловна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Юрисконсульт Тамбовской областной торгово-промышленной палаты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Попов Сергей Александрович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Член регионального штаба ОНФ в Тамбовской области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Катаев Александр Петрович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Член регионального штаба ОНФ в Тамбовской области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Смагина Валентина Викторовна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Тамбовского регионального </w:t>
            </w:r>
            <w:proofErr w:type="gramStart"/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отделения  общественной</w:t>
            </w:r>
            <w:proofErr w:type="gramEnd"/>
            <w:r w:rsidRPr="00621A2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Вольного экономического общества России, член Общественной палаты Тамбовской области  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>Плотникова Ольга Васильевна</w:t>
            </w: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правовой помощи, член Общественной палаты Тамбовской области, председатель комиссии по правовому просвещению и правозащитной деятельности Тамбовского регионального отделения «Ассоциация юристов России» </w:t>
            </w:r>
          </w:p>
        </w:tc>
      </w:tr>
      <w:tr w:rsidR="00621A2B" w:rsidRPr="00621A2B" w:rsidTr="00033755">
        <w:tc>
          <w:tcPr>
            <w:tcW w:w="568" w:type="dxa"/>
          </w:tcPr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8" w:type="dxa"/>
          </w:tcPr>
          <w:p w:rsidR="00621A2B" w:rsidRPr="00621A2B" w:rsidRDefault="00621A2B" w:rsidP="007E46F8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621A2B">
              <w:rPr>
                <w:sz w:val="26"/>
                <w:szCs w:val="26"/>
              </w:rPr>
              <w:t xml:space="preserve">Леонов </w:t>
            </w:r>
            <w:proofErr w:type="spellStart"/>
            <w:r w:rsidRPr="00621A2B">
              <w:rPr>
                <w:sz w:val="26"/>
                <w:szCs w:val="26"/>
              </w:rPr>
              <w:t>Арамаис</w:t>
            </w:r>
            <w:proofErr w:type="spellEnd"/>
            <w:r w:rsidRPr="00621A2B">
              <w:rPr>
                <w:sz w:val="26"/>
                <w:szCs w:val="26"/>
              </w:rPr>
              <w:t xml:space="preserve"> </w:t>
            </w:r>
            <w:proofErr w:type="spellStart"/>
            <w:r w:rsidRPr="00621A2B">
              <w:rPr>
                <w:sz w:val="26"/>
                <w:szCs w:val="26"/>
              </w:rPr>
              <w:t>Гамлетович</w:t>
            </w:r>
            <w:proofErr w:type="spellEnd"/>
          </w:p>
          <w:p w:rsidR="00621A2B" w:rsidRPr="00621A2B" w:rsidRDefault="00621A2B" w:rsidP="007E4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621A2B" w:rsidRPr="00621A2B" w:rsidRDefault="00621A2B" w:rsidP="007E46F8">
            <w:pPr>
              <w:tabs>
                <w:tab w:val="left" w:pos="367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A2B">
              <w:rPr>
                <w:rFonts w:ascii="Times New Roman" w:hAnsi="Times New Roman" w:cs="Times New Roman"/>
                <w:sz w:val="26"/>
                <w:szCs w:val="26"/>
              </w:rPr>
              <w:t>Член Общероссийского Народного Фронта «За Россию», член Общественной палаты Тамбовской области</w:t>
            </w:r>
          </w:p>
        </w:tc>
      </w:tr>
    </w:tbl>
    <w:p w:rsidR="00350F5F" w:rsidRDefault="00350F5F" w:rsidP="00621A2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CA3596">
        <w:rPr>
          <w:sz w:val="26"/>
          <w:szCs w:val="26"/>
        </w:rPr>
        <w:t>тветственным секретарем Общественного совета при Тамбовском</w:t>
      </w:r>
      <w:r>
        <w:rPr>
          <w:sz w:val="26"/>
          <w:szCs w:val="26"/>
        </w:rPr>
        <w:t xml:space="preserve"> </w:t>
      </w:r>
      <w:r w:rsidRPr="00CA3596">
        <w:rPr>
          <w:sz w:val="26"/>
          <w:szCs w:val="26"/>
        </w:rPr>
        <w:t xml:space="preserve">УФАС России </w:t>
      </w:r>
      <w:r>
        <w:rPr>
          <w:sz w:val="26"/>
          <w:szCs w:val="26"/>
        </w:rPr>
        <w:t xml:space="preserve">назначен </w:t>
      </w:r>
      <w:r w:rsidRPr="00CA3596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CA3596">
        <w:rPr>
          <w:sz w:val="26"/>
          <w:szCs w:val="26"/>
        </w:rPr>
        <w:t xml:space="preserve"> руководителя-начальника отдела антимонопольного контроля Тамбовского УФАС России Мазаев</w:t>
      </w:r>
      <w:r>
        <w:rPr>
          <w:sz w:val="26"/>
          <w:szCs w:val="26"/>
        </w:rPr>
        <w:t>а С.В.</w:t>
      </w:r>
    </w:p>
    <w:p w:rsidR="00621A2B" w:rsidRDefault="00621A2B" w:rsidP="00621A2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работы Общественного совета при Тамбовском УФАС России </w:t>
      </w:r>
      <w:r w:rsidR="00B56D69">
        <w:rPr>
          <w:sz w:val="26"/>
          <w:szCs w:val="26"/>
        </w:rPr>
        <w:t>на 202</w:t>
      </w:r>
      <w:r w:rsidR="009A7688">
        <w:rPr>
          <w:sz w:val="26"/>
          <w:szCs w:val="26"/>
        </w:rPr>
        <w:t>1</w:t>
      </w:r>
      <w:r w:rsidR="00B56D69">
        <w:rPr>
          <w:sz w:val="26"/>
          <w:szCs w:val="26"/>
        </w:rPr>
        <w:t>год утвержден председателем ОС и согласован с руководителем Тамбовского УФАС России 2</w:t>
      </w:r>
      <w:r w:rsidR="0005667C">
        <w:rPr>
          <w:sz w:val="26"/>
          <w:szCs w:val="26"/>
        </w:rPr>
        <w:t>2 декабря</w:t>
      </w:r>
      <w:r w:rsidR="00B56D69">
        <w:rPr>
          <w:sz w:val="26"/>
          <w:szCs w:val="26"/>
        </w:rPr>
        <w:t xml:space="preserve"> 2020 года.</w:t>
      </w:r>
    </w:p>
    <w:p w:rsidR="00EB0F4B" w:rsidRDefault="00EB0F4B" w:rsidP="00621A2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9A7688">
        <w:rPr>
          <w:sz w:val="26"/>
          <w:szCs w:val="26"/>
        </w:rPr>
        <w:t xml:space="preserve">1 </w:t>
      </w:r>
      <w:r>
        <w:rPr>
          <w:sz w:val="26"/>
          <w:szCs w:val="26"/>
        </w:rPr>
        <w:t>году проведено 4 заседания Общественного совета при Тамбовском УФАС России</w:t>
      </w:r>
      <w:r w:rsidR="00F04E31">
        <w:rPr>
          <w:sz w:val="26"/>
          <w:szCs w:val="26"/>
        </w:rPr>
        <w:t xml:space="preserve"> </w:t>
      </w:r>
      <w:r>
        <w:rPr>
          <w:sz w:val="26"/>
          <w:szCs w:val="26"/>
        </w:rPr>
        <w:t>в очном формате</w:t>
      </w:r>
      <w:r w:rsidR="00F04E31">
        <w:rPr>
          <w:sz w:val="26"/>
          <w:szCs w:val="26"/>
        </w:rPr>
        <w:t>.</w:t>
      </w:r>
    </w:p>
    <w:p w:rsidR="00EB0F4B" w:rsidRDefault="00EB0F4B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>Все запланированные вопросы для обсуждения на заседаниях Общественного совета при Тамбовском УФАС России были рассмотрены.</w:t>
      </w:r>
    </w:p>
    <w:p w:rsidR="00033755" w:rsidRDefault="00033755" w:rsidP="00033755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33755">
        <w:rPr>
          <w:rFonts w:ascii="Times New Roman" w:hAnsi="Times New Roman" w:cs="Times New Roman"/>
          <w:sz w:val="26"/>
          <w:szCs w:val="26"/>
        </w:rPr>
        <w:t>На заседании ОС при Тамбовском УФАС России рассматривался вопрос об установлении администрацией г. Тамбова завышенных требований, предъявляемым к документам на размещение нестационарного торгового объекта.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3755">
        <w:rPr>
          <w:rFonts w:ascii="Times New Roman" w:hAnsi="Times New Roman" w:cs="Times New Roman"/>
          <w:sz w:val="26"/>
          <w:szCs w:val="26"/>
        </w:rPr>
        <w:t>Тамбовское УФАС России организовало рабочее совещание с администрацией г. Тамбова, а также письменно рекомендовало администрации исключить необоснованные требования на размещение объектов нестационарной торговли.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3755">
        <w:rPr>
          <w:rFonts w:ascii="Times New Roman" w:hAnsi="Times New Roman" w:cs="Times New Roman"/>
          <w:sz w:val="26"/>
          <w:szCs w:val="26"/>
        </w:rPr>
        <w:t>В постановлении от 01.11.2021 №5218 администрация учла замечания управления.</w:t>
      </w:r>
    </w:p>
    <w:p w:rsidR="00033755" w:rsidRPr="00033755" w:rsidRDefault="00033755" w:rsidP="00033755">
      <w:pPr>
        <w:pStyle w:val="a3"/>
        <w:spacing w:before="0" w:beforeAutospacing="0" w:after="0"/>
        <w:ind w:left="-425" w:firstLine="710"/>
        <w:jc w:val="both"/>
        <w:rPr>
          <w:sz w:val="26"/>
          <w:szCs w:val="26"/>
        </w:rPr>
      </w:pPr>
      <w:r w:rsidRPr="00033755">
        <w:rPr>
          <w:sz w:val="26"/>
          <w:szCs w:val="26"/>
        </w:rPr>
        <w:t>Также на заседании ОС был р</w:t>
      </w:r>
      <w:r w:rsidRPr="00033755">
        <w:rPr>
          <w:sz w:val="26"/>
          <w:szCs w:val="26"/>
        </w:rPr>
        <w:t>ассмотрен вопрос о достоверности рекламы услуг организаций, обещающих освобождение от долгов</w:t>
      </w:r>
      <w:r>
        <w:rPr>
          <w:sz w:val="26"/>
          <w:szCs w:val="26"/>
        </w:rPr>
        <w:t xml:space="preserve">. </w:t>
      </w:r>
      <w:r w:rsidRPr="00033755">
        <w:rPr>
          <w:sz w:val="26"/>
          <w:szCs w:val="26"/>
        </w:rPr>
        <w:t>В настоящее время возбуждено и рассматривается дело №068/05/5-524/2021 по признакам нарушения п.1 ч. 4, ч. 7 ст. 5 Закона о рекламе</w:t>
      </w:r>
      <w:r>
        <w:rPr>
          <w:sz w:val="26"/>
          <w:szCs w:val="26"/>
        </w:rPr>
        <w:t>.</w:t>
      </w:r>
    </w:p>
    <w:p w:rsidR="00FD417C" w:rsidRDefault="00FD417C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работе Общественного совета при Тамбовском УФАС России регулярно размещается на сайте Тамбовского УФАС России: </w:t>
      </w:r>
      <w:proofErr w:type="spellStart"/>
      <w:r>
        <w:rPr>
          <w:sz w:val="26"/>
          <w:szCs w:val="26"/>
          <w:lang w:val="en-US"/>
        </w:rPr>
        <w:t>tambov</w:t>
      </w:r>
      <w:proofErr w:type="spellEnd"/>
      <w:r w:rsidRPr="00FD417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fas</w:t>
      </w:r>
      <w:proofErr w:type="spellEnd"/>
      <w:r w:rsidRPr="00FD417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FD417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D417C">
        <w:rPr>
          <w:sz w:val="26"/>
          <w:szCs w:val="26"/>
        </w:rPr>
        <w:t>.</w:t>
      </w:r>
    </w:p>
    <w:p w:rsidR="007B7020" w:rsidRDefault="007B7020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7B7020" w:rsidRDefault="007B7020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7B7020" w:rsidRDefault="007B7020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7B7020" w:rsidRDefault="007B7020" w:rsidP="007B70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                           </w:t>
      </w:r>
      <w:r w:rsidRPr="007B702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В.К.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020" w:rsidRDefault="007B7020" w:rsidP="007B70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B7020" w:rsidRPr="00FD417C" w:rsidRDefault="007B7020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FD417C" w:rsidRPr="00FD417C" w:rsidRDefault="00FD417C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FD417C" w:rsidRPr="00FD417C" w:rsidRDefault="00FD417C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EB0F4B" w:rsidRDefault="00EB0F4B" w:rsidP="00EB0F4B">
      <w:pPr>
        <w:pStyle w:val="a3"/>
        <w:spacing w:before="0" w:beforeAutospacing="0" w:after="0"/>
        <w:ind w:left="-426" w:firstLine="710"/>
        <w:jc w:val="both"/>
        <w:rPr>
          <w:sz w:val="26"/>
          <w:szCs w:val="26"/>
        </w:rPr>
      </w:pPr>
    </w:p>
    <w:p w:rsidR="007816B5" w:rsidRPr="007816B5" w:rsidRDefault="007816B5" w:rsidP="007816B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816B5" w:rsidRPr="007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B5"/>
    <w:rsid w:val="00033755"/>
    <w:rsid w:val="0005667C"/>
    <w:rsid w:val="00110EBC"/>
    <w:rsid w:val="001849E8"/>
    <w:rsid w:val="00350F5F"/>
    <w:rsid w:val="003E4AC6"/>
    <w:rsid w:val="004807DD"/>
    <w:rsid w:val="004F5341"/>
    <w:rsid w:val="00614A1C"/>
    <w:rsid w:val="00621A2B"/>
    <w:rsid w:val="007816B5"/>
    <w:rsid w:val="007B7020"/>
    <w:rsid w:val="008F5A6A"/>
    <w:rsid w:val="009A7688"/>
    <w:rsid w:val="009D3B39"/>
    <w:rsid w:val="00A93047"/>
    <w:rsid w:val="00B56D69"/>
    <w:rsid w:val="00D706E7"/>
    <w:rsid w:val="00EB0F4B"/>
    <w:rsid w:val="00F04E31"/>
    <w:rsid w:val="00F07842"/>
    <w:rsid w:val="00FC5EF3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A839-B7AE-4D7C-A5EB-9E987C6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F5F"/>
    <w:pPr>
      <w:ind w:left="720"/>
      <w:contextualSpacing/>
    </w:pPr>
  </w:style>
  <w:style w:type="table" w:styleId="a5">
    <w:name w:val="Table Grid"/>
    <w:basedOn w:val="a1"/>
    <w:uiPriority w:val="39"/>
    <w:rsid w:val="0062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13</cp:revision>
  <cp:lastPrinted>2022-01-18T12:52:00Z</cp:lastPrinted>
  <dcterms:created xsi:type="dcterms:W3CDTF">2021-01-22T10:29:00Z</dcterms:created>
  <dcterms:modified xsi:type="dcterms:W3CDTF">2022-01-18T14:13:00Z</dcterms:modified>
</cp:coreProperties>
</file>