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заседания Общественного совета при Тамбовском УФАС  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29.09.2022                                                                                                        № 15                                                                             </w:t>
        <w:tab/>
        <w:tab/>
        <w:tab/>
        <w:tab/>
        <w:tab/>
        <w:t xml:space="preserve">     г. Тамбов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Председательствующий — О.М. Крохин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члены Общественного со</w:t>
      </w:r>
      <w:r>
        <w:rPr>
          <w:rFonts w:cs="Times New Roman" w:ascii="Times New Roman" w:hAnsi="Times New Roman"/>
          <w:sz w:val="26"/>
          <w:szCs w:val="26"/>
        </w:rPr>
        <w:t xml:space="preserve">вета                     А.Ю.Кузнецов,  </w:t>
      </w:r>
      <w:r>
        <w:rPr>
          <w:rFonts w:cs="Times New Roman" w:ascii="Times New Roman" w:hAnsi="Times New Roman"/>
          <w:sz w:val="26"/>
          <w:szCs w:val="26"/>
        </w:rPr>
        <w:t>А.В.</w:t>
      </w:r>
      <w:r>
        <w:rPr>
          <w:rFonts w:cs="Times New Roman" w:ascii="Times New Roman" w:hAnsi="Times New Roman"/>
          <w:sz w:val="26"/>
          <w:szCs w:val="26"/>
        </w:rPr>
        <w:t xml:space="preserve"> Коваленко,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Тамбовском УФАС России                  </w:t>
      </w:r>
      <w:r>
        <w:rPr>
          <w:rFonts w:cs="Times New Roman" w:ascii="Times New Roman" w:hAnsi="Times New Roman"/>
          <w:sz w:val="26"/>
          <w:szCs w:val="26"/>
        </w:rPr>
        <w:t xml:space="preserve">Т.А. </w:t>
      </w:r>
      <w:r>
        <w:rPr>
          <w:rFonts w:cs="Times New Roman" w:ascii="Times New Roman" w:hAnsi="Times New Roman"/>
          <w:sz w:val="26"/>
          <w:szCs w:val="26"/>
        </w:rPr>
        <w:t xml:space="preserve">Разумовская, </w:t>
      </w:r>
      <w:r>
        <w:rPr>
          <w:rFonts w:cs="Times New Roman" w:ascii="Times New Roman" w:hAnsi="Times New Roman"/>
          <w:sz w:val="26"/>
          <w:szCs w:val="26"/>
        </w:rPr>
        <w:t>Д.Д.</w:t>
      </w:r>
      <w:r>
        <w:rPr>
          <w:rFonts w:cs="Times New Roman" w:ascii="Times New Roman" w:hAnsi="Times New Roman"/>
          <w:sz w:val="26"/>
          <w:szCs w:val="26"/>
        </w:rPr>
        <w:t xml:space="preserve"> Мещеряков,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Р.В. Зе</w:t>
      </w:r>
      <w:r>
        <w:rPr>
          <w:rFonts w:cs="Times New Roman" w:ascii="Times New Roman" w:hAnsi="Times New Roman"/>
          <w:sz w:val="26"/>
          <w:szCs w:val="26"/>
        </w:rPr>
        <w:t xml:space="preserve">лепукин, </w:t>
      </w:r>
      <w:r>
        <w:rPr>
          <w:rFonts w:cs="Times New Roman" w:ascii="Times New Roman" w:hAnsi="Times New Roman"/>
          <w:sz w:val="26"/>
          <w:szCs w:val="26"/>
        </w:rPr>
        <w:t>Л.В. Сенникова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представители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Тамбовского УФАС России:                       Е.А. Гречишникова,  С.В. Мазаева,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К.И. Мурзин, Н.Е. Козлова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приглашенные: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 комитета государственного  П.А. Егорчев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заказа Тамбовской области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  <w:r>
        <w:rPr>
          <w:rFonts w:cs="Times New Roman" w:ascii="Times New Roman" w:hAnsi="Times New Roman"/>
          <w:b/>
          <w:sz w:val="26"/>
          <w:szCs w:val="26"/>
        </w:rPr>
        <w:t>Об о</w:t>
      </w:r>
      <w:r>
        <w:rPr>
          <w:rFonts w:eastAsia="Calibri" w:cs="Times New Roman" w:ascii="Times New Roman" w:hAnsi="Times New Roman"/>
          <w:b/>
          <w:kern w:val="0"/>
          <w:sz w:val="26"/>
          <w:szCs w:val="26"/>
          <w:lang w:val="ru-RU" w:eastAsia="en-US" w:bidi="ar-SA"/>
        </w:rPr>
        <w:t>ценк</w:t>
      </w:r>
      <w:r>
        <w:rPr>
          <w:rFonts w:eastAsia="Calibri" w:cs="Times New Roman" w:ascii="Times New Roman" w:hAnsi="Times New Roman"/>
          <w:b/>
          <w:kern w:val="0"/>
          <w:sz w:val="26"/>
          <w:szCs w:val="26"/>
          <w:lang w:val="ru-RU" w:eastAsia="en-US" w:bidi="ar-SA"/>
        </w:rPr>
        <w:t>е</w:t>
      </w:r>
      <w:r>
        <w:rPr>
          <w:rFonts w:eastAsia="Calibri" w:cs="Times New Roman" w:ascii="Times New Roman" w:hAnsi="Times New Roman"/>
          <w:b/>
          <w:kern w:val="0"/>
          <w:sz w:val="26"/>
          <w:szCs w:val="26"/>
          <w:lang w:val="ru-RU" w:eastAsia="en-US" w:bidi="ar-SA"/>
        </w:rPr>
        <w:t xml:space="preserve"> эффективности государственных и муниципальных закупок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(П.А. Егорчев, Е.А. Гречишникова, </w:t>
      </w:r>
      <w:r>
        <w:rPr>
          <w:rFonts w:cs="Times New Roman" w:ascii="Times New Roman" w:hAnsi="Times New Roman"/>
          <w:sz w:val="26"/>
          <w:szCs w:val="26"/>
        </w:rPr>
        <w:t xml:space="preserve">Н.Е. Козлова,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Д.Д. </w:t>
      </w:r>
      <w:r>
        <w:rPr>
          <w:rFonts w:cs="Times New Roman" w:ascii="Times New Roman" w:hAnsi="Times New Roman"/>
          <w:sz w:val="26"/>
          <w:szCs w:val="26"/>
        </w:rPr>
        <w:t>Мещеряков)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Докладчик: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П.А. Егорчев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1. Принять к сведению доклад председателя комитета государственного заказа Тамбовской области  П.А. Егорчева.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2. Отметить: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 важность и целесообразность осуществления закупок посредством «Магазина малых закупок».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3. П</w:t>
      </w:r>
      <w:r>
        <w:rPr>
          <w:rFonts w:cs="Times New Roman" w:ascii="Times New Roman" w:hAnsi="Times New Roman"/>
          <w:sz w:val="26"/>
          <w:szCs w:val="26"/>
        </w:rPr>
        <w:t xml:space="preserve">одготовить предложения от имени Общественного совета о закреплении на законодательном уровне обязанности заказчиков </w:t>
      </w:r>
      <w:r>
        <w:rPr>
          <w:rFonts w:cs="Times New Roman" w:ascii="Times New Roman" w:hAnsi="Times New Roman"/>
          <w:sz w:val="26"/>
          <w:szCs w:val="26"/>
        </w:rPr>
        <w:t>областного и муниципального уровней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осуществлять определенный объем малых закупок на конкурентной основе.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</w:rPr>
        <w:t xml:space="preserve">Ответственные: </w:t>
      </w:r>
      <w:r>
        <w:rPr>
          <w:rFonts w:cs="Times New Roman" w:ascii="Times New Roman" w:hAnsi="Times New Roman"/>
          <w:sz w:val="26"/>
          <w:szCs w:val="26"/>
        </w:rPr>
        <w:t>Д.Д. Мещеряков, С.В. Мазаева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 к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онтрол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е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 за соблюдением требований Федерального закона от 18.07.2011 №223-ФЗ «О закупках товаров работ, услуг отдельными видами юридических лиц»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Е.А.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Гречишникова Е.А.,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О.М.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Крохин О.М.,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К.И. Мурзин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Докладчик: 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К.И. Мурзин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1. Принять к сведению доклад К.И. Мурзина, заместителя руководителя - начальника отдела регулирования деятельности естественных монополий и рекламного контроля Тамбовского УФАС России. </w:t>
      </w:r>
    </w:p>
    <w:p>
      <w:pPr>
        <w:pStyle w:val="Normal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О в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недрени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 Стандарта развития конкуренции в Тамбовской области и достижени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и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 ключевых показателей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Е.А.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Гречишникова Е.А.,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С.В. Мазаева, О.М.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Крохин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left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Докладчик: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С.В. Мазаева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Решили: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ru-RU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1. П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ринять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сведению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доклад С.В. Мазаевой, заместителя руководителя-начальника отдела антимонопольного контроля хозяйствующих субъектов.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2. Рекомендовать членам ОС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представить в Тамбовское УФАС России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предложения по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развитию конкуренции на товарных рынках региона.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ru-RU"/>
        </w:rPr>
        <w:t>Разное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Е.А.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Гречишникова Е.А.,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О.М.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Крохин,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Л.В. Сенникова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Общественного 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 Тамбовском УФАС России                                                             О.М. Крохин                                 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993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4156922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0011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020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e020f"/>
    <w:rPr/>
  </w:style>
  <w:style w:type="character" w:styleId="3" w:customStyle="1">
    <w:name w:val="Основной текст (3)_"/>
    <w:basedOn w:val="DefaultParagraphFont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1"/>
    <w:qFormat/>
    <w:rsid w:val="00291a36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 (3)"/>
    <w:basedOn w:val="3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4e67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00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f518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291a36"/>
    <w:pPr>
      <w:widowControl w:val="false"/>
      <w:shd w:val="clear" w:color="auto" w:fill="FFFFFF"/>
      <w:spacing w:lineRule="atLeast" w:line="0" w:before="360" w:after="480"/>
      <w:ind w:hanging="1140"/>
      <w:jc w:val="both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E4B6-2849-4167-82A0-3A0DC3F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LibreOffice/7.3.2.2$Windows_X86_64 LibreOffice_project/49f2b1bff42cfccbd8f788c8dc32c1c309559be0</Application>
  <AppVersion>15.0000</AppVersion>
  <Pages>2</Pages>
  <Words>260</Words>
  <Characters>1883</Characters>
  <CharactersWithSpaces>2933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2022-06-30T14:06:00Z</dcterms:created>
  <dc:creator>Марьина Светлана Владимировна</dc:creator>
  <dc:description/>
  <dc:language>ru-RU</dc:language>
  <cp:lastModifiedBy/>
  <cp:lastPrinted>2022-11-18T10:51:00Z</cp:lastPrinted>
  <dcterms:modified xsi:type="dcterms:W3CDTF">2022-11-18T11:05:07Z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