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A4" w:rsidRPr="001041AC" w:rsidRDefault="00E62228">
      <w:pPr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 xml:space="preserve">Согласовано                                                                                                          </w:t>
      </w:r>
      <w:r w:rsidR="001F23A4" w:rsidRPr="001041AC">
        <w:rPr>
          <w:rFonts w:ascii="Times New Roman" w:hAnsi="Times New Roman" w:cs="Times New Roman"/>
          <w:sz w:val="26"/>
          <w:szCs w:val="26"/>
        </w:rPr>
        <w:t xml:space="preserve"> </w:t>
      </w:r>
      <w:r w:rsidRPr="001041A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F23A4" w:rsidRPr="001041AC">
        <w:rPr>
          <w:rFonts w:ascii="Times New Roman" w:hAnsi="Times New Roman" w:cs="Times New Roman"/>
          <w:sz w:val="26"/>
          <w:szCs w:val="26"/>
        </w:rPr>
        <w:t>Утверждаю</w:t>
      </w:r>
    </w:p>
    <w:p w:rsidR="001F23A4" w:rsidRPr="001041AC" w:rsidRDefault="00E62228" w:rsidP="001F23A4">
      <w:pPr>
        <w:tabs>
          <w:tab w:val="left" w:pos="9356"/>
        </w:tabs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>Руководитель Тамбовского УФАС России</w:t>
      </w:r>
      <w:r w:rsidR="001F23A4" w:rsidRPr="001041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Председатель Общественного </w:t>
      </w:r>
      <w:bookmarkStart w:id="0" w:name="_GoBack"/>
      <w:bookmarkEnd w:id="0"/>
      <w:r w:rsidR="001F23A4" w:rsidRPr="001041AC">
        <w:rPr>
          <w:rFonts w:ascii="Times New Roman" w:hAnsi="Times New Roman" w:cs="Times New Roman"/>
          <w:sz w:val="26"/>
          <w:szCs w:val="26"/>
        </w:rPr>
        <w:t>совета</w:t>
      </w:r>
    </w:p>
    <w:p w:rsidR="00E62228" w:rsidRPr="001041AC" w:rsidRDefault="001F23A4" w:rsidP="001F23A4">
      <w:pPr>
        <w:tabs>
          <w:tab w:val="left" w:pos="9356"/>
        </w:tabs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041AC">
        <w:rPr>
          <w:rFonts w:ascii="Times New Roman" w:hAnsi="Times New Roman" w:cs="Times New Roman"/>
          <w:sz w:val="26"/>
          <w:szCs w:val="26"/>
        </w:rPr>
        <w:tab/>
      </w:r>
      <w:r w:rsidR="001041AC">
        <w:rPr>
          <w:rFonts w:ascii="Times New Roman" w:hAnsi="Times New Roman" w:cs="Times New Roman"/>
          <w:sz w:val="26"/>
          <w:szCs w:val="26"/>
        </w:rPr>
        <w:t xml:space="preserve">       п</w:t>
      </w:r>
      <w:r w:rsidRPr="001041AC">
        <w:rPr>
          <w:rFonts w:ascii="Times New Roman" w:hAnsi="Times New Roman" w:cs="Times New Roman"/>
          <w:sz w:val="26"/>
          <w:szCs w:val="26"/>
        </w:rPr>
        <w:t xml:space="preserve">ри Тамбовском УФАС России                                                                                                          </w:t>
      </w:r>
    </w:p>
    <w:p w:rsidR="00E62228" w:rsidRPr="001041AC" w:rsidRDefault="00E62228">
      <w:pPr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 xml:space="preserve">_____________Е.А. </w:t>
      </w:r>
      <w:proofErr w:type="spellStart"/>
      <w:r w:rsidRPr="001041AC"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 w:rsidR="001F23A4" w:rsidRPr="001041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__________________</w:t>
      </w:r>
      <w:r w:rsidR="001041AC">
        <w:rPr>
          <w:rFonts w:ascii="Times New Roman" w:hAnsi="Times New Roman" w:cs="Times New Roman"/>
          <w:sz w:val="26"/>
          <w:szCs w:val="26"/>
        </w:rPr>
        <w:t>В</w:t>
      </w:r>
      <w:r w:rsidR="001F23A4" w:rsidRPr="001041AC">
        <w:rPr>
          <w:rFonts w:ascii="Times New Roman" w:hAnsi="Times New Roman" w:cs="Times New Roman"/>
          <w:sz w:val="26"/>
          <w:szCs w:val="26"/>
        </w:rPr>
        <w:t>.</w:t>
      </w:r>
      <w:r w:rsidR="001041AC">
        <w:rPr>
          <w:rFonts w:ascii="Times New Roman" w:hAnsi="Times New Roman" w:cs="Times New Roman"/>
          <w:sz w:val="26"/>
          <w:szCs w:val="26"/>
        </w:rPr>
        <w:t>К</w:t>
      </w:r>
      <w:r w:rsidR="001F23A4" w:rsidRPr="001041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F23A4" w:rsidRPr="001041AC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</w:p>
    <w:p w:rsidR="001F23A4" w:rsidRPr="001041AC" w:rsidRDefault="00E62228" w:rsidP="001F23A4">
      <w:pPr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>«</w:t>
      </w:r>
      <w:r w:rsidR="001041AC">
        <w:rPr>
          <w:rFonts w:ascii="Times New Roman" w:hAnsi="Times New Roman" w:cs="Times New Roman"/>
          <w:sz w:val="26"/>
          <w:szCs w:val="26"/>
        </w:rPr>
        <w:t>__</w:t>
      </w:r>
      <w:r w:rsidRPr="001041AC">
        <w:rPr>
          <w:rFonts w:ascii="Times New Roman" w:hAnsi="Times New Roman" w:cs="Times New Roman"/>
          <w:sz w:val="26"/>
          <w:szCs w:val="26"/>
        </w:rPr>
        <w:t>__» ______</w:t>
      </w:r>
      <w:r w:rsidR="001041AC">
        <w:rPr>
          <w:rFonts w:ascii="Times New Roman" w:hAnsi="Times New Roman" w:cs="Times New Roman"/>
          <w:sz w:val="26"/>
          <w:szCs w:val="26"/>
        </w:rPr>
        <w:t>___</w:t>
      </w:r>
      <w:r w:rsidRPr="001041AC">
        <w:rPr>
          <w:rFonts w:ascii="Times New Roman" w:hAnsi="Times New Roman" w:cs="Times New Roman"/>
          <w:sz w:val="26"/>
          <w:szCs w:val="26"/>
        </w:rPr>
        <w:t>____20</w:t>
      </w:r>
      <w:r w:rsidR="00A049BE">
        <w:rPr>
          <w:rFonts w:ascii="Times New Roman" w:hAnsi="Times New Roman" w:cs="Times New Roman"/>
          <w:sz w:val="26"/>
          <w:szCs w:val="26"/>
        </w:rPr>
        <w:t>2</w:t>
      </w:r>
      <w:r w:rsidR="00CB1860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1041AC">
        <w:rPr>
          <w:rFonts w:ascii="Times New Roman" w:hAnsi="Times New Roman" w:cs="Times New Roman"/>
          <w:sz w:val="26"/>
          <w:szCs w:val="26"/>
        </w:rPr>
        <w:t xml:space="preserve"> года</w:t>
      </w:r>
      <w:r w:rsidR="001F23A4" w:rsidRPr="001041AC">
        <w:rPr>
          <w:rFonts w:ascii="Times New Roman" w:hAnsi="Times New Roman" w:cs="Times New Roman"/>
          <w:sz w:val="26"/>
          <w:szCs w:val="26"/>
        </w:rPr>
        <w:t xml:space="preserve">       </w:t>
      </w:r>
      <w:r w:rsidR="001041AC">
        <w:rPr>
          <w:rFonts w:ascii="Times New Roman" w:hAnsi="Times New Roman" w:cs="Times New Roman"/>
          <w:sz w:val="26"/>
          <w:szCs w:val="26"/>
        </w:rPr>
        <w:t xml:space="preserve">  </w:t>
      </w:r>
      <w:r w:rsidR="001F23A4" w:rsidRPr="001041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gramStart"/>
      <w:r w:rsidR="001F23A4" w:rsidRPr="001041AC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1F23A4" w:rsidRPr="001041AC">
        <w:rPr>
          <w:rFonts w:ascii="Times New Roman" w:hAnsi="Times New Roman" w:cs="Times New Roman"/>
          <w:sz w:val="26"/>
          <w:szCs w:val="26"/>
        </w:rPr>
        <w:t>__</w:t>
      </w:r>
      <w:r w:rsidR="001041AC">
        <w:rPr>
          <w:rFonts w:ascii="Times New Roman" w:hAnsi="Times New Roman" w:cs="Times New Roman"/>
          <w:sz w:val="26"/>
          <w:szCs w:val="26"/>
        </w:rPr>
        <w:t>_</w:t>
      </w:r>
      <w:r w:rsidR="001F23A4" w:rsidRPr="001041AC">
        <w:rPr>
          <w:rFonts w:ascii="Times New Roman" w:hAnsi="Times New Roman" w:cs="Times New Roman"/>
          <w:sz w:val="26"/>
          <w:szCs w:val="26"/>
        </w:rPr>
        <w:t>» _________</w:t>
      </w:r>
      <w:r w:rsidR="001041AC">
        <w:rPr>
          <w:rFonts w:ascii="Times New Roman" w:hAnsi="Times New Roman" w:cs="Times New Roman"/>
          <w:sz w:val="26"/>
          <w:szCs w:val="26"/>
        </w:rPr>
        <w:t>____</w:t>
      </w:r>
      <w:r w:rsidR="001F23A4" w:rsidRPr="001041AC">
        <w:rPr>
          <w:rFonts w:ascii="Times New Roman" w:hAnsi="Times New Roman" w:cs="Times New Roman"/>
          <w:sz w:val="26"/>
          <w:szCs w:val="26"/>
        </w:rPr>
        <w:t>_20</w:t>
      </w:r>
      <w:r w:rsidR="003A5CD2">
        <w:rPr>
          <w:rFonts w:ascii="Times New Roman" w:hAnsi="Times New Roman" w:cs="Times New Roman"/>
          <w:sz w:val="26"/>
          <w:szCs w:val="26"/>
        </w:rPr>
        <w:t>2</w:t>
      </w:r>
      <w:r w:rsidR="00CB1860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1F23A4" w:rsidRPr="00104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62228" w:rsidRPr="001041AC" w:rsidRDefault="001F23A4">
      <w:pPr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23A4" w:rsidRPr="001041AC" w:rsidRDefault="001F23A4" w:rsidP="001F2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1041AC">
        <w:rPr>
          <w:rFonts w:ascii="Times New Roman" w:hAnsi="Times New Roman" w:cs="Times New Roman"/>
          <w:sz w:val="26"/>
          <w:szCs w:val="26"/>
        </w:rPr>
        <w:t>План работы Общественного совета при Тамбовском УФАС России на 202</w:t>
      </w:r>
      <w:r w:rsidR="003A5CD2">
        <w:rPr>
          <w:rFonts w:ascii="Times New Roman" w:hAnsi="Times New Roman" w:cs="Times New Roman"/>
          <w:sz w:val="26"/>
          <w:szCs w:val="26"/>
        </w:rPr>
        <w:t>1</w:t>
      </w:r>
      <w:r w:rsidRPr="001041AC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418"/>
        <w:gridCol w:w="1984"/>
        <w:gridCol w:w="2516"/>
      </w:tblGrid>
      <w:tr w:rsidR="001F23A4" w:rsidRPr="00E44A54" w:rsidTr="008744E8">
        <w:trPr>
          <w:trHeight w:val="315"/>
        </w:trPr>
        <w:tc>
          <w:tcPr>
            <w:tcW w:w="704" w:type="dxa"/>
            <w:vMerge w:val="restart"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  <w:vMerge w:val="restart"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1417" w:type="dxa"/>
            <w:vMerge w:val="restart"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Формат </w:t>
            </w:r>
          </w:p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заседания</w:t>
            </w:r>
          </w:p>
        </w:tc>
        <w:tc>
          <w:tcPr>
            <w:tcW w:w="1418" w:type="dxa"/>
            <w:vMerge w:val="restart"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80DFB" w:rsidRPr="00E44A54" w:rsidTr="008744E8">
        <w:trPr>
          <w:trHeight w:val="210"/>
        </w:trPr>
        <w:tc>
          <w:tcPr>
            <w:tcW w:w="704" w:type="dxa"/>
            <w:vMerge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F23A4" w:rsidRPr="00E44A54" w:rsidRDefault="001F23A4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F23A4" w:rsidRPr="00E44A54" w:rsidRDefault="001F23A4" w:rsidP="001F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от Общественного совета</w:t>
            </w:r>
          </w:p>
        </w:tc>
        <w:tc>
          <w:tcPr>
            <w:tcW w:w="2516" w:type="dxa"/>
          </w:tcPr>
          <w:p w:rsidR="001F23A4" w:rsidRPr="00E44A54" w:rsidRDefault="001F23A4" w:rsidP="001F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от Тамбовского УФАС России</w:t>
            </w:r>
          </w:p>
        </w:tc>
      </w:tr>
      <w:tr w:rsidR="00A44471" w:rsidRPr="00E44A54" w:rsidTr="008744E8">
        <w:trPr>
          <w:trHeight w:val="210"/>
        </w:trPr>
        <w:tc>
          <w:tcPr>
            <w:tcW w:w="704" w:type="dxa"/>
          </w:tcPr>
          <w:p w:rsidR="00A44471" w:rsidRPr="00E44A54" w:rsidRDefault="00A44471" w:rsidP="00A444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4471" w:rsidRPr="00E44A54" w:rsidRDefault="00A44471" w:rsidP="00E44A54">
            <w:pPr>
              <w:ind w:left="-11" w:firstLine="11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ежеквартально заседаний Общественного совета при Тамбовском УФАС России </w:t>
            </w:r>
          </w:p>
        </w:tc>
        <w:tc>
          <w:tcPr>
            <w:tcW w:w="1417" w:type="dxa"/>
          </w:tcPr>
          <w:p w:rsidR="00A44471" w:rsidRPr="00E44A54" w:rsidRDefault="00A44471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4471" w:rsidRPr="00E44A54" w:rsidRDefault="00A44471" w:rsidP="001F23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471" w:rsidRPr="00E44A54" w:rsidRDefault="00A44471" w:rsidP="001F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Шитяков</w:t>
            </w:r>
            <w:proofErr w:type="spell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В.К.</w:t>
            </w:r>
          </w:p>
        </w:tc>
        <w:tc>
          <w:tcPr>
            <w:tcW w:w="2516" w:type="dxa"/>
          </w:tcPr>
          <w:p w:rsidR="00A44471" w:rsidRPr="00E44A54" w:rsidRDefault="00A44471" w:rsidP="001F23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59B" w:rsidRPr="00E44A54" w:rsidTr="008744E8">
        <w:trPr>
          <w:trHeight w:val="637"/>
        </w:trPr>
        <w:tc>
          <w:tcPr>
            <w:tcW w:w="704" w:type="dxa"/>
          </w:tcPr>
          <w:p w:rsidR="00A8359B" w:rsidRPr="00E44A54" w:rsidRDefault="00E44A54" w:rsidP="00E44A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2.</w:t>
            </w:r>
          </w:p>
        </w:tc>
        <w:tc>
          <w:tcPr>
            <w:tcW w:w="6521" w:type="dxa"/>
          </w:tcPr>
          <w:p w:rsidR="00EE19FD" w:rsidRPr="00E44A54" w:rsidRDefault="008054DC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E19FD" w:rsidRPr="00E44A54">
              <w:rPr>
                <w:rFonts w:ascii="Times New Roman" w:hAnsi="Times New Roman" w:cs="Times New Roman"/>
                <w:sz w:val="26"/>
                <w:szCs w:val="26"/>
              </w:rPr>
              <w:t>О результатах деятельности Тамбовского УФАС России за 2020 год</w:t>
            </w:r>
          </w:p>
          <w:p w:rsidR="00A8359B" w:rsidRPr="00E44A54" w:rsidRDefault="00A8359B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8359B" w:rsidRPr="00E44A54" w:rsidRDefault="00A8359B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418" w:type="dxa"/>
          </w:tcPr>
          <w:p w:rsidR="00A8359B" w:rsidRPr="00E44A54" w:rsidRDefault="00A8359B" w:rsidP="0049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1 квартал 202</w:t>
            </w:r>
            <w:r w:rsidR="00496DF1" w:rsidRPr="00E44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73E0"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:rsidR="00A8359B" w:rsidRPr="00E44A54" w:rsidRDefault="00A8359B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A8359B" w:rsidRPr="00E44A54" w:rsidRDefault="00EE19FD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Гречишникова</w:t>
            </w:r>
            <w:proofErr w:type="spell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="00E44A54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54DC" w:rsidRPr="00E44A54" w:rsidTr="008744E8">
        <w:trPr>
          <w:trHeight w:val="637"/>
        </w:trPr>
        <w:tc>
          <w:tcPr>
            <w:tcW w:w="704" w:type="dxa"/>
          </w:tcPr>
          <w:p w:rsidR="008054DC" w:rsidRPr="00E44A54" w:rsidRDefault="00E44A54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EE19FD" w:rsidRPr="00E44A54" w:rsidRDefault="00EE19FD" w:rsidP="00EE19F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Обсуждение </w:t>
            </w:r>
            <w:proofErr w:type="gramStart"/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Федерального  закона</w:t>
            </w:r>
            <w:proofErr w:type="gramEnd"/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от 27.12.2019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и Планов мероприятий по реформированию государственных и муниципальных унитарных предприятий Тамбовской </w:t>
            </w:r>
            <w:r w:rsidR="008744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области на период до 01.01.2025</w:t>
            </w:r>
          </w:p>
          <w:p w:rsidR="00EE19FD" w:rsidRPr="00E44A54" w:rsidRDefault="00EE19FD" w:rsidP="00EE19F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54DC" w:rsidRPr="00E44A54" w:rsidRDefault="00EE19FD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418" w:type="dxa"/>
          </w:tcPr>
          <w:p w:rsidR="008054DC" w:rsidRPr="00E44A54" w:rsidRDefault="00EE19FD" w:rsidP="0049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1 квартал 2021 года</w:t>
            </w:r>
          </w:p>
        </w:tc>
        <w:tc>
          <w:tcPr>
            <w:tcW w:w="1984" w:type="dxa"/>
          </w:tcPr>
          <w:p w:rsidR="008054DC" w:rsidRPr="00E44A54" w:rsidRDefault="008054DC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8054DC" w:rsidRPr="00E44A54" w:rsidRDefault="00EE19FD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   Мазаева С.В.</w:t>
            </w:r>
          </w:p>
        </w:tc>
      </w:tr>
      <w:tr w:rsidR="00A560ED" w:rsidRPr="00E44A54" w:rsidTr="008744E8">
        <w:trPr>
          <w:trHeight w:val="637"/>
        </w:trPr>
        <w:tc>
          <w:tcPr>
            <w:tcW w:w="704" w:type="dxa"/>
          </w:tcPr>
          <w:p w:rsidR="00A560ED" w:rsidRPr="00E44A54" w:rsidRDefault="00A560ED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A560ED" w:rsidRPr="00E44A54" w:rsidRDefault="00A560ED" w:rsidP="00EE19F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60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Обсуждение аналитической справки по результатам анализа организации Тамбовским УФАС России антимонопольного </w:t>
            </w:r>
            <w:proofErr w:type="spellStart"/>
            <w:r w:rsidRPr="00A560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417" w:type="dxa"/>
          </w:tcPr>
          <w:p w:rsidR="00A560ED" w:rsidRPr="00E44A54" w:rsidRDefault="00A560ED" w:rsidP="00A56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очное </w:t>
            </w:r>
          </w:p>
        </w:tc>
        <w:tc>
          <w:tcPr>
            <w:tcW w:w="1418" w:type="dxa"/>
          </w:tcPr>
          <w:p w:rsidR="00A560ED" w:rsidRPr="00E44A54" w:rsidRDefault="00A560ED" w:rsidP="0049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1 квартал 2021 года</w:t>
            </w:r>
          </w:p>
        </w:tc>
        <w:tc>
          <w:tcPr>
            <w:tcW w:w="1984" w:type="dxa"/>
          </w:tcPr>
          <w:p w:rsidR="00A560ED" w:rsidRPr="00E44A54" w:rsidRDefault="00A560ED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A560ED" w:rsidRPr="00E44A54" w:rsidRDefault="00A560ED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С.В.</w:t>
            </w:r>
          </w:p>
        </w:tc>
      </w:tr>
      <w:tr w:rsidR="00A8359B" w:rsidRPr="00E44A54" w:rsidTr="008744E8">
        <w:tc>
          <w:tcPr>
            <w:tcW w:w="704" w:type="dxa"/>
          </w:tcPr>
          <w:p w:rsidR="00A8359B" w:rsidRPr="00E44A54" w:rsidRDefault="00A560ED" w:rsidP="00E44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A8359B"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521" w:type="dxa"/>
          </w:tcPr>
          <w:p w:rsidR="00A8359B" w:rsidRPr="00E44A54" w:rsidRDefault="00EE19FD" w:rsidP="00A42D4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proofErr w:type="gram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наборов</w:t>
            </w:r>
            <w:proofErr w:type="gram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открытых данных, публикуемых ФАС России и территориальными органами</w:t>
            </w:r>
          </w:p>
        </w:tc>
        <w:tc>
          <w:tcPr>
            <w:tcW w:w="1417" w:type="dxa"/>
          </w:tcPr>
          <w:p w:rsidR="00A8359B" w:rsidRPr="00E44A54" w:rsidRDefault="00E44A54" w:rsidP="00E44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E19FD"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аочное </w:t>
            </w:r>
          </w:p>
        </w:tc>
        <w:tc>
          <w:tcPr>
            <w:tcW w:w="1418" w:type="dxa"/>
          </w:tcPr>
          <w:p w:rsidR="00A8359B" w:rsidRPr="00E44A54" w:rsidRDefault="00EE19FD" w:rsidP="0049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2 квартал 2021 года</w:t>
            </w:r>
          </w:p>
        </w:tc>
        <w:tc>
          <w:tcPr>
            <w:tcW w:w="1984" w:type="dxa"/>
          </w:tcPr>
          <w:p w:rsidR="00A8359B" w:rsidRPr="00E44A54" w:rsidRDefault="00A8359B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A8359B" w:rsidRPr="00E44A54" w:rsidRDefault="00EE19FD" w:rsidP="00A8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EE19FD" w:rsidRPr="00E44A54" w:rsidTr="008744E8">
        <w:tc>
          <w:tcPr>
            <w:tcW w:w="704" w:type="dxa"/>
          </w:tcPr>
          <w:p w:rsidR="00EE19FD" w:rsidRPr="00E44A54" w:rsidRDefault="00A560ED" w:rsidP="00A56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E19FD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EE19FD" w:rsidRPr="00E44A54" w:rsidRDefault="00EE19FD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практики и эффективности осуществления государственных закупок Тамбовским УФАС России </w:t>
            </w:r>
          </w:p>
        </w:tc>
        <w:tc>
          <w:tcPr>
            <w:tcW w:w="1417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</w:p>
        </w:tc>
        <w:tc>
          <w:tcPr>
            <w:tcW w:w="1418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2 квартал 2021 года</w:t>
            </w:r>
          </w:p>
        </w:tc>
        <w:tc>
          <w:tcPr>
            <w:tcW w:w="1984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Григорович С.В.</w:t>
            </w:r>
          </w:p>
        </w:tc>
      </w:tr>
      <w:tr w:rsidR="00A44471" w:rsidRPr="00E44A54" w:rsidTr="008744E8">
        <w:tc>
          <w:tcPr>
            <w:tcW w:w="704" w:type="dxa"/>
          </w:tcPr>
          <w:p w:rsidR="00A44471" w:rsidRPr="00E44A54" w:rsidRDefault="00A560E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44A54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A44471" w:rsidRPr="00E44A54" w:rsidRDefault="00A44471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Обсуждение работы Тамбовского УФАС России по обращению с гражданами (примеры практик)</w:t>
            </w:r>
          </w:p>
        </w:tc>
        <w:tc>
          <w:tcPr>
            <w:tcW w:w="1417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</w:p>
        </w:tc>
        <w:tc>
          <w:tcPr>
            <w:tcW w:w="1418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2 квартал 2021 года</w:t>
            </w:r>
          </w:p>
        </w:tc>
        <w:tc>
          <w:tcPr>
            <w:tcW w:w="1984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A44471" w:rsidRPr="00E44A54" w:rsidRDefault="00E44A54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</w:t>
            </w:r>
            <w:r w:rsidR="00A44471" w:rsidRPr="00E44A54">
              <w:rPr>
                <w:rFonts w:ascii="Times New Roman" w:hAnsi="Times New Roman" w:cs="Times New Roman"/>
                <w:sz w:val="26"/>
                <w:szCs w:val="26"/>
              </w:rPr>
              <w:t>ва С.В.</w:t>
            </w:r>
          </w:p>
        </w:tc>
      </w:tr>
      <w:tr w:rsidR="00EE19FD" w:rsidRPr="00E44A54" w:rsidTr="008744E8">
        <w:tc>
          <w:tcPr>
            <w:tcW w:w="704" w:type="dxa"/>
          </w:tcPr>
          <w:p w:rsidR="00EE19FD" w:rsidRPr="00E44A54" w:rsidRDefault="00A560E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E19FD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EE19FD" w:rsidRPr="00E44A54" w:rsidRDefault="00EE19FD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Практика применения законодательства о контрактной системе.</w:t>
            </w:r>
          </w:p>
          <w:p w:rsidR="00EE19FD" w:rsidRPr="00E44A54" w:rsidRDefault="00EE19FD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418" w:type="dxa"/>
          </w:tcPr>
          <w:p w:rsidR="00EE19FD" w:rsidRPr="00E44A54" w:rsidRDefault="00A44471" w:rsidP="00A44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3 квартал 2021 года</w:t>
            </w:r>
          </w:p>
        </w:tc>
        <w:tc>
          <w:tcPr>
            <w:tcW w:w="1984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Колодина</w:t>
            </w:r>
            <w:proofErr w:type="spell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44471" w:rsidRPr="00E44A54" w:rsidTr="008744E8">
        <w:tc>
          <w:tcPr>
            <w:tcW w:w="704" w:type="dxa"/>
          </w:tcPr>
          <w:p w:rsidR="00A44471" w:rsidRPr="00E44A54" w:rsidRDefault="00A560ED" w:rsidP="00E44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44471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A44471" w:rsidRPr="00E44A54" w:rsidRDefault="00A44471" w:rsidP="00A44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требований Федерального закона от 18.07.2011 №223-ФЗ «О закупках товаров работ, услуг отдельными видами юридических лиц»</w:t>
            </w:r>
          </w:p>
          <w:p w:rsidR="00A44471" w:rsidRPr="00E44A54" w:rsidRDefault="00A44471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418" w:type="dxa"/>
          </w:tcPr>
          <w:p w:rsidR="00A44471" w:rsidRPr="00E44A54" w:rsidRDefault="00A44471" w:rsidP="00A44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3 квартал 2021 года</w:t>
            </w:r>
          </w:p>
        </w:tc>
        <w:tc>
          <w:tcPr>
            <w:tcW w:w="1984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Мурзин К.И.</w:t>
            </w:r>
          </w:p>
        </w:tc>
      </w:tr>
      <w:tr w:rsidR="00A44471" w:rsidRPr="00E44A54" w:rsidTr="008744E8">
        <w:tc>
          <w:tcPr>
            <w:tcW w:w="704" w:type="dxa"/>
          </w:tcPr>
          <w:p w:rsidR="00A44471" w:rsidRPr="00E44A54" w:rsidRDefault="00A560ED" w:rsidP="00A56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44471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A44471" w:rsidRPr="00E44A54" w:rsidRDefault="00A44471" w:rsidP="00A44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Меры антимонопольного реагирования по выявлению и пресечению актов недобросовестной конкуренции и </w:t>
            </w:r>
            <w:proofErr w:type="spellStart"/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антиконкурентных</w:t>
            </w:r>
            <w:proofErr w:type="spellEnd"/>
            <w:r w:rsidRPr="00E44A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действий органов власти. </w:t>
            </w:r>
          </w:p>
        </w:tc>
        <w:tc>
          <w:tcPr>
            <w:tcW w:w="1417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418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3 квартал 2021 года</w:t>
            </w:r>
          </w:p>
        </w:tc>
        <w:tc>
          <w:tcPr>
            <w:tcW w:w="1984" w:type="dxa"/>
          </w:tcPr>
          <w:p w:rsidR="00A44471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A44471" w:rsidRPr="00E44A54" w:rsidRDefault="00A44471" w:rsidP="00A44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Мазаева С.В.</w:t>
            </w:r>
          </w:p>
        </w:tc>
      </w:tr>
      <w:tr w:rsidR="00EE19FD" w:rsidRPr="00E44A54" w:rsidTr="008744E8">
        <w:tc>
          <w:tcPr>
            <w:tcW w:w="704" w:type="dxa"/>
          </w:tcPr>
          <w:p w:rsidR="00EE19FD" w:rsidRPr="00E44A54" w:rsidRDefault="00E44A54" w:rsidP="00A56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60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EE19FD" w:rsidRPr="00E44A54" w:rsidRDefault="00A44471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Практика надзора в сфере законодательства о рекламе</w:t>
            </w:r>
          </w:p>
        </w:tc>
        <w:tc>
          <w:tcPr>
            <w:tcW w:w="1417" w:type="dxa"/>
          </w:tcPr>
          <w:p w:rsidR="00EE19FD" w:rsidRPr="00E44A54" w:rsidRDefault="00E44A54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44471"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чное </w:t>
            </w:r>
          </w:p>
        </w:tc>
        <w:tc>
          <w:tcPr>
            <w:tcW w:w="1418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4 квартал 2021 года</w:t>
            </w:r>
          </w:p>
        </w:tc>
        <w:tc>
          <w:tcPr>
            <w:tcW w:w="1984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Мясникова</w:t>
            </w:r>
            <w:proofErr w:type="spell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4E8"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</w:p>
        </w:tc>
      </w:tr>
      <w:tr w:rsidR="00EE19FD" w:rsidRPr="00E44A54" w:rsidTr="008744E8">
        <w:tc>
          <w:tcPr>
            <w:tcW w:w="704" w:type="dxa"/>
          </w:tcPr>
          <w:p w:rsidR="00EE19FD" w:rsidRPr="00E44A54" w:rsidRDefault="00A560E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44A54" w:rsidRPr="00E44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A44471" w:rsidRPr="00E44A54" w:rsidRDefault="00A44471" w:rsidP="00A444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</w:t>
            </w:r>
            <w:r w:rsidR="008744E8">
              <w:rPr>
                <w:rFonts w:ascii="Times New Roman" w:hAnsi="Times New Roman" w:cs="Times New Roman"/>
                <w:sz w:val="26"/>
                <w:szCs w:val="26"/>
              </w:rPr>
              <w:t>оты Общественного совета за 2021</w:t>
            </w: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год утверждение Плана работы Общественного совета на 2022 год</w:t>
            </w:r>
          </w:p>
          <w:p w:rsidR="00EE19FD" w:rsidRPr="00E44A54" w:rsidRDefault="00EE19FD" w:rsidP="00EE19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1418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4 квартал 2021 года</w:t>
            </w:r>
          </w:p>
        </w:tc>
        <w:tc>
          <w:tcPr>
            <w:tcW w:w="1984" w:type="dxa"/>
          </w:tcPr>
          <w:p w:rsidR="00EE19FD" w:rsidRPr="00E44A54" w:rsidRDefault="00A44471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Шитяков</w:t>
            </w:r>
            <w:proofErr w:type="spellEnd"/>
            <w:r w:rsidRPr="00E44A54">
              <w:rPr>
                <w:rFonts w:ascii="Times New Roman" w:hAnsi="Times New Roman" w:cs="Times New Roman"/>
                <w:sz w:val="26"/>
                <w:szCs w:val="26"/>
              </w:rPr>
              <w:t xml:space="preserve"> В.К.</w:t>
            </w:r>
          </w:p>
        </w:tc>
        <w:tc>
          <w:tcPr>
            <w:tcW w:w="2516" w:type="dxa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19FD" w:rsidRPr="00E44A54" w:rsidTr="00E44A54">
        <w:tc>
          <w:tcPr>
            <w:tcW w:w="14560" w:type="dxa"/>
            <w:gridSpan w:val="6"/>
          </w:tcPr>
          <w:p w:rsidR="00EE19FD" w:rsidRPr="00E44A54" w:rsidRDefault="00EE19FD" w:rsidP="00EE1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A54">
              <w:rPr>
                <w:rFonts w:ascii="Times New Roman" w:hAnsi="Times New Roman" w:cs="Times New Roman"/>
                <w:sz w:val="26"/>
                <w:szCs w:val="26"/>
              </w:rPr>
              <w:t>Примечание: даты проведения заседаний определяются по согласованию с Тамбовским УФАС России, рассматриваемые вопросы могут быть изменены, исключены или дополнены по согласованию с Тамбовским УФАС России</w:t>
            </w:r>
          </w:p>
        </w:tc>
      </w:tr>
    </w:tbl>
    <w:p w:rsidR="001F23A4" w:rsidRPr="00E44A54" w:rsidRDefault="001F23A4" w:rsidP="00E44A5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F23A4" w:rsidRPr="00E44A54" w:rsidSect="00E44A5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6D7A"/>
    <w:multiLevelType w:val="hybridMultilevel"/>
    <w:tmpl w:val="F2A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28"/>
    <w:rsid w:val="00041C56"/>
    <w:rsid w:val="00080DFB"/>
    <w:rsid w:val="001041AC"/>
    <w:rsid w:val="0012614E"/>
    <w:rsid w:val="001F23A4"/>
    <w:rsid w:val="003276B2"/>
    <w:rsid w:val="003A5CD2"/>
    <w:rsid w:val="00496DF1"/>
    <w:rsid w:val="00522DD9"/>
    <w:rsid w:val="008054DC"/>
    <w:rsid w:val="008140F3"/>
    <w:rsid w:val="008744E8"/>
    <w:rsid w:val="008F5A6A"/>
    <w:rsid w:val="009774D1"/>
    <w:rsid w:val="009E408C"/>
    <w:rsid w:val="00A049BE"/>
    <w:rsid w:val="00A42D4E"/>
    <w:rsid w:val="00A44471"/>
    <w:rsid w:val="00A560ED"/>
    <w:rsid w:val="00A8359B"/>
    <w:rsid w:val="00CA1A6D"/>
    <w:rsid w:val="00CB1860"/>
    <w:rsid w:val="00D473E0"/>
    <w:rsid w:val="00D65F9F"/>
    <w:rsid w:val="00D67AE9"/>
    <w:rsid w:val="00E42300"/>
    <w:rsid w:val="00E44A54"/>
    <w:rsid w:val="00E62228"/>
    <w:rsid w:val="00EE19FD"/>
    <w:rsid w:val="00F14D18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8A88-D1DD-460A-AFAD-C2F5ADCC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4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11</cp:revision>
  <cp:lastPrinted>2021-01-26T08:54:00Z</cp:lastPrinted>
  <dcterms:created xsi:type="dcterms:W3CDTF">2020-12-15T06:24:00Z</dcterms:created>
  <dcterms:modified xsi:type="dcterms:W3CDTF">2021-01-26T08:54:00Z</dcterms:modified>
</cp:coreProperties>
</file>