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B" w:rsidRDefault="0093264B" w:rsidP="00027FDB">
      <w:pPr>
        <w:pStyle w:val="31"/>
        <w:spacing w:after="0"/>
        <w:ind w:left="-851" w:right="140" w:firstLine="709"/>
        <w:jc w:val="both"/>
        <w:rPr>
          <w:rFonts w:eastAsia="DejaVu Sans"/>
          <w:b/>
          <w:sz w:val="26"/>
          <w:szCs w:val="26"/>
        </w:rPr>
      </w:pPr>
    </w:p>
    <w:p w:rsidR="0093264B" w:rsidRDefault="0093264B" w:rsidP="00027FDB">
      <w:pPr>
        <w:pStyle w:val="31"/>
        <w:spacing w:after="0"/>
        <w:ind w:left="-851" w:right="140" w:firstLine="709"/>
        <w:jc w:val="both"/>
        <w:rPr>
          <w:rFonts w:eastAsia="DejaVu Sans"/>
          <w:b/>
          <w:sz w:val="26"/>
          <w:szCs w:val="26"/>
        </w:rPr>
      </w:pPr>
    </w:p>
    <w:p w:rsidR="0093264B" w:rsidRPr="00A11BAA" w:rsidRDefault="0093264B" w:rsidP="00A11BAA">
      <w:pPr>
        <w:pStyle w:val="31"/>
        <w:spacing w:after="0"/>
        <w:ind w:left="0" w:firstLine="709"/>
        <w:jc w:val="both"/>
        <w:rPr>
          <w:rFonts w:eastAsia="DejaVu Sans"/>
          <w:b/>
          <w:sz w:val="26"/>
          <w:szCs w:val="26"/>
        </w:rPr>
      </w:pPr>
      <w:bookmarkStart w:id="0" w:name="_GoBack"/>
      <w:bookmarkEnd w:id="0"/>
    </w:p>
    <w:p w:rsidR="0093264B" w:rsidRDefault="0093264B" w:rsidP="00027FDB">
      <w:pPr>
        <w:pStyle w:val="31"/>
        <w:spacing w:after="0"/>
        <w:ind w:left="-851" w:right="140" w:firstLine="709"/>
        <w:jc w:val="both"/>
        <w:rPr>
          <w:rFonts w:eastAsia="DejaVu Sans"/>
          <w:b/>
          <w:sz w:val="26"/>
          <w:szCs w:val="26"/>
        </w:rPr>
      </w:pPr>
    </w:p>
    <w:p w:rsidR="00027FDB" w:rsidRPr="00E52910" w:rsidRDefault="00027FDB" w:rsidP="00027FDB">
      <w:pPr>
        <w:pStyle w:val="31"/>
        <w:spacing w:after="0"/>
        <w:ind w:left="-851" w:right="140" w:firstLine="709"/>
        <w:jc w:val="both"/>
        <w:rPr>
          <w:b/>
          <w:i/>
          <w:sz w:val="26"/>
          <w:szCs w:val="26"/>
        </w:rPr>
      </w:pPr>
      <w:r>
        <w:rPr>
          <w:rFonts w:eastAsia="DejaVu Sans"/>
          <w:b/>
          <w:sz w:val="26"/>
          <w:szCs w:val="26"/>
        </w:rPr>
        <w:t>5</w:t>
      </w:r>
      <w:r w:rsidRPr="00E52910">
        <w:rPr>
          <w:rFonts w:eastAsia="DejaVu Sans"/>
          <w:b/>
          <w:sz w:val="26"/>
          <w:szCs w:val="26"/>
        </w:rPr>
        <w:t>)</w:t>
      </w:r>
      <w:r w:rsidRPr="00E52910">
        <w:rPr>
          <w:rFonts w:eastAsia="DejaVu Sans"/>
          <w:b/>
          <w:i/>
          <w:sz w:val="26"/>
          <w:szCs w:val="26"/>
        </w:rPr>
        <w:t xml:space="preserve"> </w:t>
      </w:r>
      <w:proofErr w:type="gramStart"/>
      <w:r w:rsidRPr="00E52910">
        <w:rPr>
          <w:rFonts w:eastAsia="DejaVu Sans"/>
          <w:b/>
          <w:sz w:val="26"/>
          <w:szCs w:val="26"/>
        </w:rPr>
        <w:t>К</w:t>
      </w:r>
      <w:r w:rsidRPr="00E52910">
        <w:rPr>
          <w:b/>
          <w:sz w:val="26"/>
          <w:szCs w:val="26"/>
        </w:rPr>
        <w:t>онтроль за</w:t>
      </w:r>
      <w:proofErr w:type="gramEnd"/>
      <w:r w:rsidRPr="00E52910">
        <w:rPr>
          <w:b/>
          <w:sz w:val="26"/>
          <w:szCs w:val="26"/>
        </w:rPr>
        <w:t xml:space="preserve"> соблюдением законодательства о рекламе.</w:t>
      </w:r>
    </w:p>
    <w:p w:rsidR="00027FDB" w:rsidRPr="00E52910" w:rsidRDefault="00027FDB" w:rsidP="00027FDB">
      <w:pPr>
        <w:ind w:firstLine="708"/>
        <w:jc w:val="both"/>
        <w:rPr>
          <w:sz w:val="26"/>
          <w:szCs w:val="26"/>
          <w:u w:val="single"/>
        </w:rPr>
      </w:pPr>
    </w:p>
    <w:p w:rsidR="00027FDB" w:rsidRPr="00E52910" w:rsidRDefault="00027FDB" w:rsidP="00027FDB">
      <w:pPr>
        <w:jc w:val="both"/>
        <w:rPr>
          <w:sz w:val="26"/>
          <w:szCs w:val="26"/>
        </w:rPr>
      </w:pPr>
      <w:r w:rsidRPr="00E52910">
        <w:rPr>
          <w:sz w:val="26"/>
          <w:szCs w:val="26"/>
          <w:u w:val="single"/>
        </w:rPr>
        <w:t xml:space="preserve">Сравнение основных показателей за </w:t>
      </w:r>
      <w:r>
        <w:rPr>
          <w:sz w:val="26"/>
          <w:szCs w:val="26"/>
          <w:u w:val="single"/>
        </w:rPr>
        <w:t>4</w:t>
      </w:r>
      <w:r w:rsidRPr="00E5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квартал</w:t>
      </w:r>
      <w:r w:rsidRPr="00E5291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 xml:space="preserve">6 </w:t>
      </w:r>
      <w:r w:rsidRPr="00E52910">
        <w:rPr>
          <w:sz w:val="26"/>
          <w:szCs w:val="26"/>
          <w:u w:val="single"/>
        </w:rPr>
        <w:t>года с</w:t>
      </w:r>
      <w:r>
        <w:rPr>
          <w:sz w:val="26"/>
          <w:szCs w:val="26"/>
          <w:u w:val="single"/>
        </w:rPr>
        <w:t>о</w:t>
      </w:r>
      <w:r w:rsidRPr="00E5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 кварталом</w:t>
      </w:r>
      <w:r w:rsidRPr="00E5291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7</w:t>
      </w:r>
      <w:r w:rsidRPr="00E52910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а</w:t>
      </w:r>
      <w:r w:rsidRPr="00E52910">
        <w:rPr>
          <w:sz w:val="26"/>
          <w:szCs w:val="26"/>
        </w:rPr>
        <w:t xml:space="preserve">. </w:t>
      </w:r>
    </w:p>
    <w:p w:rsidR="00027FDB" w:rsidRPr="00E52910" w:rsidRDefault="00027FDB" w:rsidP="00027FDB">
      <w:pPr>
        <w:ind w:firstLine="708"/>
        <w:jc w:val="both"/>
        <w:rPr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91"/>
        <w:gridCol w:w="2513"/>
      </w:tblGrid>
      <w:tr w:rsidR="00027FDB" w:rsidRPr="00E52910" w:rsidTr="00293B80">
        <w:trPr>
          <w:trHeight w:val="307"/>
          <w:jc w:val="center"/>
        </w:trPr>
        <w:tc>
          <w:tcPr>
            <w:tcW w:w="498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</w:t>
            </w:r>
            <w:r w:rsidRPr="00E52910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6</w:t>
            </w:r>
            <w:r w:rsidRPr="00E5291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</w:t>
            </w:r>
            <w:r w:rsidRPr="00E52910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7</w:t>
            </w:r>
            <w:r w:rsidRPr="00E52910">
              <w:rPr>
                <w:sz w:val="26"/>
                <w:szCs w:val="26"/>
              </w:rPr>
              <w:t xml:space="preserve"> год</w:t>
            </w:r>
          </w:p>
        </w:tc>
      </w:tr>
      <w:tr w:rsidR="00027FDB" w:rsidRPr="00E52910" w:rsidTr="00293B80">
        <w:trPr>
          <w:trHeight w:val="907"/>
          <w:jc w:val="center"/>
        </w:trPr>
        <w:tc>
          <w:tcPr>
            <w:tcW w:w="498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 w:rsidRPr="00E52910">
              <w:rPr>
                <w:sz w:val="26"/>
                <w:szCs w:val="26"/>
              </w:rPr>
              <w:t>Возбуждено дел</w:t>
            </w:r>
            <w:r>
              <w:rPr>
                <w:sz w:val="26"/>
                <w:szCs w:val="26"/>
              </w:rPr>
              <w:t xml:space="preserve"> по признакам</w:t>
            </w:r>
            <w:r w:rsidRPr="00E52910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</w:t>
            </w:r>
            <w:r w:rsidRPr="00E52910">
              <w:rPr>
                <w:sz w:val="26"/>
                <w:szCs w:val="26"/>
              </w:rPr>
              <w:t xml:space="preserve"> законодательства РФ о рекламе</w:t>
            </w:r>
          </w:p>
        </w:tc>
        <w:tc>
          <w:tcPr>
            <w:tcW w:w="259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  <w:p w:rsidR="00027FDB" w:rsidRPr="00E52910" w:rsidRDefault="00027FDB" w:rsidP="00027F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</w:tr>
      <w:tr w:rsidR="00027FDB" w:rsidRPr="00E52910" w:rsidTr="00293B80">
        <w:trPr>
          <w:trHeight w:val="615"/>
          <w:jc w:val="center"/>
        </w:trPr>
        <w:tc>
          <w:tcPr>
            <w:tcW w:w="498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 w:rsidRPr="00E52910">
              <w:rPr>
                <w:sz w:val="26"/>
                <w:szCs w:val="26"/>
              </w:rPr>
              <w:t>Вынесено решений о признании рекламы ненадлежащей</w:t>
            </w:r>
          </w:p>
        </w:tc>
        <w:tc>
          <w:tcPr>
            <w:tcW w:w="259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  <w:p w:rsidR="00027FDB" w:rsidRPr="00E52910" w:rsidRDefault="00027FDB" w:rsidP="00027F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27FDB" w:rsidRPr="00E52910" w:rsidTr="00293B80">
        <w:trPr>
          <w:trHeight w:val="1230"/>
          <w:jc w:val="center"/>
        </w:trPr>
        <w:tc>
          <w:tcPr>
            <w:tcW w:w="4981" w:type="dxa"/>
            <w:shd w:val="clear" w:color="auto" w:fill="auto"/>
          </w:tcPr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Преимущественные нарушения статей Закона о рекламе</w:t>
            </w:r>
          </w:p>
        </w:tc>
        <w:tc>
          <w:tcPr>
            <w:tcW w:w="2591" w:type="dxa"/>
            <w:shd w:val="clear" w:color="auto" w:fill="auto"/>
          </w:tcPr>
          <w:p w:rsidR="00027FDB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5 (недостоверная реклама)</w:t>
            </w:r>
          </w:p>
          <w:p w:rsidR="00027FDB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19 (реклама на одной опоре с </w:t>
            </w:r>
            <w:proofErr w:type="spellStart"/>
            <w:r>
              <w:rPr>
                <w:sz w:val="26"/>
                <w:szCs w:val="26"/>
              </w:rPr>
              <w:t>дор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наками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027FDB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Ст.5 (недостоверная реклама)</w:t>
            </w:r>
          </w:p>
          <w:p w:rsidR="00027FDB" w:rsidRDefault="00027FDB" w:rsidP="00293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Ст.28 (реклама финансовых услуг без указания всех условий выдачи кредита, влияющих на конечную стоимость)</w:t>
            </w:r>
          </w:p>
          <w:p w:rsidR="00027FDB" w:rsidRPr="00E52910" w:rsidRDefault="00027FDB" w:rsidP="00293B80">
            <w:pPr>
              <w:jc w:val="both"/>
              <w:rPr>
                <w:sz w:val="26"/>
                <w:szCs w:val="26"/>
              </w:rPr>
            </w:pPr>
          </w:p>
        </w:tc>
      </w:tr>
    </w:tbl>
    <w:p w:rsidR="00027FDB" w:rsidRDefault="00027FDB" w:rsidP="00027FDB">
      <w:pPr>
        <w:rPr>
          <w:b/>
          <w:sz w:val="40"/>
          <w:szCs w:val="40"/>
          <w:u w:val="single"/>
        </w:rPr>
      </w:pPr>
    </w:p>
    <w:p w:rsidR="00027FDB" w:rsidRDefault="00027FDB" w:rsidP="00027FDB">
      <w:pPr>
        <w:ind w:left="-284" w:firstLine="710"/>
        <w:jc w:val="center"/>
        <w:rPr>
          <w:b/>
          <w:sz w:val="40"/>
          <w:szCs w:val="40"/>
          <w:u w:val="single"/>
        </w:rPr>
      </w:pPr>
      <w:r w:rsidRPr="00B7367B">
        <w:rPr>
          <w:b/>
          <w:sz w:val="40"/>
          <w:szCs w:val="40"/>
          <w:u w:val="single"/>
        </w:rPr>
        <w:t>2017 год</w:t>
      </w:r>
    </w:p>
    <w:p w:rsidR="00027FDB" w:rsidRPr="00FF3FF2" w:rsidRDefault="00027FDB" w:rsidP="00027FDB">
      <w:pPr>
        <w:ind w:left="-284" w:firstLine="710"/>
        <w:jc w:val="both"/>
        <w:rPr>
          <w:b/>
          <w:sz w:val="26"/>
          <w:szCs w:val="26"/>
          <w:u w:val="single"/>
        </w:rPr>
      </w:pPr>
    </w:p>
    <w:p w:rsidR="00027FDB" w:rsidRDefault="00027FDB" w:rsidP="00027FDB">
      <w:pPr>
        <w:pStyle w:val="a3"/>
        <w:ind w:firstLine="567"/>
        <w:jc w:val="both"/>
        <w:rPr>
          <w:b/>
          <w:sz w:val="26"/>
          <w:szCs w:val="26"/>
          <w:u w:val="single"/>
        </w:rPr>
      </w:pPr>
      <w:r w:rsidRPr="00A6298A">
        <w:rPr>
          <w:b/>
          <w:sz w:val="26"/>
          <w:szCs w:val="26"/>
          <w:u w:val="single"/>
        </w:rPr>
        <w:t>Реклама банка «Ренессанс Кредит», не соответствующая</w:t>
      </w:r>
      <w:r w:rsidRPr="00FF3FF2">
        <w:rPr>
          <w:b/>
          <w:sz w:val="26"/>
          <w:szCs w:val="26"/>
          <w:u w:val="single"/>
        </w:rPr>
        <w:t xml:space="preserve"> требованиям </w:t>
      </w:r>
      <w:r>
        <w:rPr>
          <w:b/>
          <w:sz w:val="26"/>
          <w:szCs w:val="26"/>
          <w:u w:val="single"/>
        </w:rPr>
        <w:t>достоверности (статья 5,28 Закона о рекламе)</w:t>
      </w:r>
    </w:p>
    <w:p w:rsidR="00027FDB" w:rsidRDefault="00027FDB" w:rsidP="00027FDB">
      <w:pPr>
        <w:ind w:firstLine="567"/>
      </w:pPr>
    </w:p>
    <w:p w:rsidR="00286379" w:rsidRDefault="00286379" w:rsidP="00027F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27FDB" w:rsidRDefault="00027FDB" w:rsidP="00027FDB">
      <w:pPr>
        <w:autoSpaceDE w:val="0"/>
        <w:autoSpaceDN w:val="0"/>
        <w:adjustRightInd w:val="0"/>
        <w:ind w:firstLine="567"/>
        <w:jc w:val="both"/>
        <w:rPr>
          <w:rFonts w:eastAsia="DejaVu Sans"/>
          <w:color w:val="000000" w:themeColor="text1"/>
          <w:sz w:val="26"/>
          <w:szCs w:val="26"/>
          <w:lang w:eastAsia="ru-RU" w:bidi="ru-RU"/>
        </w:rPr>
      </w:pPr>
      <w:r>
        <w:rPr>
          <w:sz w:val="26"/>
          <w:szCs w:val="26"/>
        </w:rPr>
        <w:t>П</w:t>
      </w:r>
      <w:r w:rsidRPr="006E44CD">
        <w:rPr>
          <w:rFonts w:cs="DejaVu Sans"/>
          <w:sz w:val="26"/>
          <w:szCs w:val="26"/>
        </w:rPr>
        <w:t xml:space="preserve">ри входе </w:t>
      </w:r>
      <w:r w:rsidRPr="006E44CD">
        <w:rPr>
          <w:sz w:val="26"/>
          <w:szCs w:val="26"/>
        </w:rPr>
        <w:t xml:space="preserve">в офис банка КБ «Ренессанс Кредит» </w:t>
      </w:r>
      <w:r>
        <w:rPr>
          <w:sz w:val="26"/>
          <w:szCs w:val="26"/>
        </w:rPr>
        <w:t>(</w:t>
      </w:r>
      <w:r w:rsidRPr="006E44CD">
        <w:rPr>
          <w:sz w:val="26"/>
          <w:szCs w:val="26"/>
        </w:rPr>
        <w:t>ООО</w:t>
      </w:r>
      <w:r>
        <w:rPr>
          <w:sz w:val="26"/>
          <w:szCs w:val="26"/>
        </w:rPr>
        <w:t>)</w:t>
      </w:r>
      <w:r w:rsidRPr="006E44CD">
        <w:rPr>
          <w:sz w:val="26"/>
          <w:szCs w:val="26"/>
        </w:rPr>
        <w:t xml:space="preserve"> по адресу: г. Тамбов, ул. Советская, д. 109 </w:t>
      </w:r>
      <w:r>
        <w:rPr>
          <w:sz w:val="26"/>
          <w:szCs w:val="26"/>
        </w:rPr>
        <w:t>«</w:t>
      </w:r>
      <w:r w:rsidRPr="006E44CD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6E44CD">
        <w:rPr>
          <w:sz w:val="26"/>
          <w:szCs w:val="26"/>
        </w:rPr>
        <w:t xml:space="preserve"> в оконной витрине размеща</w:t>
      </w:r>
      <w:r>
        <w:rPr>
          <w:sz w:val="26"/>
          <w:szCs w:val="26"/>
        </w:rPr>
        <w:t xml:space="preserve">лась реклама: </w:t>
      </w:r>
      <w:r w:rsidRPr="006E44CD">
        <w:rPr>
          <w:sz w:val="26"/>
          <w:szCs w:val="26"/>
        </w:rPr>
        <w:t xml:space="preserve">«Это семья! И для нее ничего не жалко. </w:t>
      </w:r>
      <w:r w:rsidRPr="006E44CD">
        <w:rPr>
          <w:b/>
          <w:sz w:val="26"/>
          <w:szCs w:val="26"/>
        </w:rPr>
        <w:t>Кредит 15,9%</w:t>
      </w:r>
      <w:r w:rsidRPr="006E44CD">
        <w:rPr>
          <w:sz w:val="26"/>
          <w:szCs w:val="26"/>
        </w:rPr>
        <w:t xml:space="preserve"> </w:t>
      </w:r>
      <w:r w:rsidRPr="006E44CD">
        <w:rPr>
          <w:b/>
          <w:sz w:val="26"/>
          <w:szCs w:val="26"/>
        </w:rPr>
        <w:t>до 500 000 рублей</w:t>
      </w:r>
      <w:r>
        <w:rPr>
          <w:sz w:val="26"/>
          <w:szCs w:val="26"/>
        </w:rPr>
        <w:t>. Ренессанс Кредит».</w:t>
      </w:r>
      <w:r w:rsidRPr="007F3AB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D68F7">
        <w:rPr>
          <w:sz w:val="26"/>
          <w:szCs w:val="26"/>
        </w:rPr>
        <w:t>ри этом в рекламе умалчива</w:t>
      </w:r>
      <w:r>
        <w:rPr>
          <w:sz w:val="26"/>
          <w:szCs w:val="26"/>
        </w:rPr>
        <w:t>лось</w:t>
      </w:r>
      <w:r w:rsidRPr="002D68F7">
        <w:rPr>
          <w:sz w:val="26"/>
          <w:szCs w:val="26"/>
        </w:rPr>
        <w:t xml:space="preserve"> об иных условиях, влияющих на сумму расходов, которую понесут воспользовавшиеся услугами лица.</w:t>
      </w:r>
      <w:r>
        <w:rPr>
          <w:sz w:val="26"/>
          <w:szCs w:val="26"/>
        </w:rPr>
        <w:t xml:space="preserve"> </w:t>
      </w:r>
      <w:proofErr w:type="gramStart"/>
      <w:r>
        <w:rPr>
          <w:rFonts w:eastAsia="DejaVu Sans" w:cs="DejaVu Sans"/>
          <w:sz w:val="26"/>
          <w:szCs w:val="26"/>
        </w:rPr>
        <w:t xml:space="preserve">Заявитель обратился за оформлением кредита в указанный банк, процентная ставка по кредиту на сумму </w:t>
      </w:r>
      <w:r>
        <w:rPr>
          <w:b/>
          <w:sz w:val="26"/>
          <w:szCs w:val="26"/>
        </w:rPr>
        <w:t xml:space="preserve">397 000 рублей </w:t>
      </w:r>
      <w:r>
        <w:rPr>
          <w:rFonts w:eastAsia="DejaVu Sans" w:cs="DejaVu Sans"/>
          <w:sz w:val="26"/>
          <w:szCs w:val="26"/>
        </w:rPr>
        <w:t xml:space="preserve">ему была одобрена в размере </w:t>
      </w:r>
      <w:r w:rsidRPr="007F3AB7">
        <w:rPr>
          <w:rFonts w:eastAsia="DejaVu Sans" w:cs="DejaVu Sans"/>
          <w:b/>
          <w:sz w:val="26"/>
          <w:szCs w:val="26"/>
        </w:rPr>
        <w:t>23,9%</w:t>
      </w:r>
      <w:r>
        <w:rPr>
          <w:rFonts w:eastAsia="DejaVu Sans" w:cs="DejaVu Sans"/>
          <w:sz w:val="26"/>
          <w:szCs w:val="26"/>
        </w:rPr>
        <w:t xml:space="preserve"> годовых, вместо обещанных в рекламе - </w:t>
      </w:r>
      <w:r w:rsidRPr="007F3AB7">
        <w:rPr>
          <w:rFonts w:eastAsia="DejaVu Sans" w:cs="DejaVu Sans"/>
          <w:b/>
          <w:sz w:val="26"/>
          <w:szCs w:val="26"/>
        </w:rPr>
        <w:t>15,9%.</w:t>
      </w:r>
      <w:r>
        <w:rPr>
          <w:rFonts w:eastAsia="DejaVu Sans" w:cs="DejaVu Sans"/>
          <w:sz w:val="26"/>
          <w:szCs w:val="26"/>
        </w:rPr>
        <w:t xml:space="preserve"> Кроме того, кредитным договором было предусмотрено оформление </w:t>
      </w:r>
      <w:r>
        <w:rPr>
          <w:sz w:val="26"/>
          <w:szCs w:val="26"/>
        </w:rPr>
        <w:t xml:space="preserve">страховой премии на срок действия договора 60 месяцев, которая составила более </w:t>
      </w:r>
      <w:r w:rsidRPr="00700B36">
        <w:rPr>
          <w:b/>
          <w:sz w:val="26"/>
          <w:szCs w:val="26"/>
        </w:rPr>
        <w:t>95 </w:t>
      </w:r>
      <w:r>
        <w:rPr>
          <w:b/>
          <w:sz w:val="26"/>
          <w:szCs w:val="26"/>
        </w:rPr>
        <w:t>тысяч</w:t>
      </w:r>
      <w:r w:rsidRPr="00700B36">
        <w:rPr>
          <w:b/>
          <w:sz w:val="26"/>
          <w:szCs w:val="26"/>
        </w:rPr>
        <w:t xml:space="preserve"> руб</w:t>
      </w:r>
      <w:r>
        <w:rPr>
          <w:b/>
          <w:sz w:val="26"/>
          <w:szCs w:val="26"/>
        </w:rPr>
        <w:t>лей</w:t>
      </w:r>
      <w:r w:rsidRPr="00700B36">
        <w:rPr>
          <w:b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Данные условия отличаются от указанного в рекламе предложения и </w:t>
      </w:r>
      <w:r>
        <w:rPr>
          <w:sz w:val="26"/>
          <w:szCs w:val="31"/>
        </w:rPr>
        <w:t>не соответствуют действительности</w:t>
      </w:r>
      <w:r w:rsidRPr="00AF4D61">
        <w:rPr>
          <w:rFonts w:eastAsia="DejaVu Sans"/>
          <w:color w:val="000000" w:themeColor="text1"/>
          <w:sz w:val="26"/>
          <w:szCs w:val="26"/>
          <w:lang w:eastAsia="ru-RU" w:bidi="ru-RU"/>
        </w:rPr>
        <w:t>.</w:t>
      </w:r>
    </w:p>
    <w:p w:rsidR="00954133" w:rsidRDefault="00954133" w:rsidP="009541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6379">
        <w:rPr>
          <w:sz w:val="26"/>
          <w:szCs w:val="26"/>
        </w:rPr>
        <w:t>В вышеуказанной рекламе финансовой услуги</w:t>
      </w:r>
      <w:r w:rsidRPr="002D68F7">
        <w:rPr>
          <w:sz w:val="26"/>
          <w:szCs w:val="26"/>
        </w:rPr>
        <w:t xml:space="preserve"> (</w:t>
      </w:r>
      <w:r>
        <w:rPr>
          <w:sz w:val="26"/>
          <w:szCs w:val="26"/>
        </w:rPr>
        <w:t>кредита</w:t>
      </w:r>
      <w:r w:rsidRPr="002D68F7">
        <w:rPr>
          <w:sz w:val="26"/>
          <w:szCs w:val="26"/>
        </w:rPr>
        <w:t xml:space="preserve">), оказываемой </w:t>
      </w:r>
      <w:r w:rsidRPr="006E44CD">
        <w:rPr>
          <w:sz w:val="26"/>
          <w:szCs w:val="26"/>
        </w:rPr>
        <w:t xml:space="preserve">КБ «Ренессанс Кредит» </w:t>
      </w:r>
      <w:r>
        <w:rPr>
          <w:sz w:val="26"/>
          <w:szCs w:val="26"/>
        </w:rPr>
        <w:t>(</w:t>
      </w:r>
      <w:r w:rsidRPr="006E44CD">
        <w:rPr>
          <w:sz w:val="26"/>
          <w:szCs w:val="26"/>
        </w:rPr>
        <w:t>ООО</w:t>
      </w:r>
      <w:r>
        <w:rPr>
          <w:sz w:val="26"/>
          <w:szCs w:val="26"/>
        </w:rPr>
        <w:t>),</w:t>
      </w:r>
      <w:r w:rsidRPr="006E44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указаны самые привлекательные </w:t>
      </w:r>
      <w:r w:rsidRPr="002D68F7">
        <w:rPr>
          <w:sz w:val="26"/>
          <w:szCs w:val="26"/>
        </w:rPr>
        <w:t xml:space="preserve">условия: </w:t>
      </w:r>
      <w:r>
        <w:rPr>
          <w:sz w:val="26"/>
          <w:szCs w:val="26"/>
        </w:rPr>
        <w:t>«процентная ставка по к</w:t>
      </w:r>
      <w:r w:rsidRPr="002D68F7">
        <w:rPr>
          <w:sz w:val="26"/>
          <w:szCs w:val="26"/>
        </w:rPr>
        <w:t>редиту</w:t>
      </w:r>
      <w:r w:rsidRPr="006E44CD">
        <w:rPr>
          <w:b/>
          <w:sz w:val="26"/>
          <w:szCs w:val="26"/>
        </w:rPr>
        <w:t xml:space="preserve"> 15,9%</w:t>
      </w:r>
      <w:r>
        <w:rPr>
          <w:sz w:val="26"/>
          <w:szCs w:val="26"/>
        </w:rPr>
        <w:t xml:space="preserve">, сумма кредита </w:t>
      </w:r>
      <w:r w:rsidRPr="006E44CD">
        <w:rPr>
          <w:b/>
          <w:sz w:val="26"/>
          <w:szCs w:val="26"/>
        </w:rPr>
        <w:t>до 500 000 рублей</w:t>
      </w:r>
      <w:r>
        <w:rPr>
          <w:b/>
          <w:sz w:val="26"/>
          <w:szCs w:val="26"/>
        </w:rPr>
        <w:t>»</w:t>
      </w:r>
      <w:r w:rsidRPr="007B660F">
        <w:rPr>
          <w:sz w:val="26"/>
          <w:szCs w:val="26"/>
        </w:rPr>
        <w:t xml:space="preserve">, что является наиболее выгодным с точки зрения привлечения внимания потребителей рекламы, создания положительного мнения о рекламируемой банковской услуге. </w:t>
      </w:r>
    </w:p>
    <w:p w:rsidR="00954133" w:rsidRDefault="00954133" w:rsidP="00954133">
      <w:pPr>
        <w:pStyle w:val="a3"/>
        <w:spacing w:line="200" w:lineRule="atLeas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В данном случае, для оплаты договора страхования заемщик увеличивает размер займа на соответствующую сумму, что приводит к изменению условий договора кредитного займа, как минимум, в части размера страховой суммы.</w:t>
      </w:r>
    </w:p>
    <w:p w:rsidR="00027FDB" w:rsidRPr="00286379" w:rsidRDefault="00027FDB" w:rsidP="00027FDB">
      <w:pPr>
        <w:ind w:firstLine="567"/>
        <w:jc w:val="both"/>
        <w:rPr>
          <w:sz w:val="26"/>
          <w:szCs w:val="26"/>
        </w:rPr>
      </w:pPr>
      <w:proofErr w:type="gramStart"/>
      <w:r w:rsidRPr="00286379">
        <w:rPr>
          <w:rFonts w:eastAsia="DejaVu Sans"/>
          <w:sz w:val="26"/>
          <w:szCs w:val="26"/>
        </w:rPr>
        <w:t xml:space="preserve">Решением Комиссии по делу № Р-9/17 от 05.09.2017 рассматриваемая </w:t>
      </w:r>
      <w:r w:rsidRPr="00286379">
        <w:rPr>
          <w:rFonts w:eastAsia="DejaVu Sans"/>
          <w:sz w:val="26"/>
          <w:szCs w:val="26"/>
          <w:lang w:eastAsia="ru-RU" w:bidi="ru-RU"/>
        </w:rPr>
        <w:t>реклама</w:t>
      </w:r>
      <w:r w:rsidRPr="00286379">
        <w:rPr>
          <w:sz w:val="26"/>
          <w:szCs w:val="26"/>
        </w:rPr>
        <w:t xml:space="preserve">, размещавшаяся в период с декабря 2016 года по февраль 2017 года по адресу: г. Тамбов, ул. Советская, д. 109а в оконной витрине при входе в офис банка, а также </w:t>
      </w:r>
      <w:r w:rsidR="00286379" w:rsidRPr="00286379">
        <w:rPr>
          <w:sz w:val="26"/>
          <w:szCs w:val="26"/>
        </w:rPr>
        <w:t>на территории Российской Федерации во всех</w:t>
      </w:r>
      <w:r w:rsidR="00286379" w:rsidRPr="00286379">
        <w:rPr>
          <w:b/>
          <w:sz w:val="26"/>
          <w:szCs w:val="26"/>
        </w:rPr>
        <w:t xml:space="preserve"> </w:t>
      </w:r>
      <w:r w:rsidR="00286379" w:rsidRPr="00286379">
        <w:rPr>
          <w:sz w:val="26"/>
          <w:szCs w:val="26"/>
        </w:rPr>
        <w:t xml:space="preserve">регионах нахождения офисов </w:t>
      </w:r>
      <w:r w:rsidR="00286379">
        <w:rPr>
          <w:sz w:val="26"/>
          <w:szCs w:val="26"/>
        </w:rPr>
        <w:t xml:space="preserve">банка </w:t>
      </w:r>
      <w:r w:rsidRPr="00286379">
        <w:rPr>
          <w:sz w:val="26"/>
          <w:szCs w:val="26"/>
        </w:rPr>
        <w:t>признана ненадлежащей,</w:t>
      </w:r>
      <w:r w:rsidRPr="00286379">
        <w:rPr>
          <w:sz w:val="26"/>
          <w:szCs w:val="26"/>
          <w:lang w:eastAsia="ru-RU" w:bidi="ru-RU"/>
        </w:rPr>
        <w:t xml:space="preserve"> </w:t>
      </w:r>
      <w:r w:rsidRPr="00286379">
        <w:rPr>
          <w:sz w:val="26"/>
          <w:szCs w:val="26"/>
        </w:rPr>
        <w:t>поскольку в ней нарушены требования пункта 4 части 3</w:t>
      </w:r>
      <w:proofErr w:type="gramEnd"/>
      <w:r w:rsidRPr="00286379">
        <w:rPr>
          <w:sz w:val="26"/>
          <w:szCs w:val="26"/>
        </w:rPr>
        <w:t xml:space="preserve"> статьи 5, </w:t>
      </w:r>
      <w:hyperlink r:id="rId6" w:history="1">
        <w:r w:rsidRPr="00286379">
          <w:rPr>
            <w:rFonts w:eastAsiaTheme="minorHAnsi"/>
            <w:color w:val="000000" w:themeColor="text1"/>
            <w:sz w:val="26"/>
            <w:szCs w:val="26"/>
          </w:rPr>
          <w:t>пункта 2 части 2 статьи 28</w:t>
        </w:r>
      </w:hyperlink>
      <w:r w:rsidRPr="00286379">
        <w:rPr>
          <w:rFonts w:eastAsiaTheme="minorHAnsi"/>
          <w:color w:val="000000" w:themeColor="text1"/>
          <w:sz w:val="26"/>
          <w:szCs w:val="26"/>
        </w:rPr>
        <w:t>, части 3 статьи 28 Закона о рекламе</w:t>
      </w:r>
      <w:r w:rsidRPr="00286379">
        <w:rPr>
          <w:sz w:val="26"/>
          <w:szCs w:val="26"/>
        </w:rPr>
        <w:t>.</w:t>
      </w:r>
    </w:p>
    <w:p w:rsidR="00027FDB" w:rsidRDefault="00027FDB" w:rsidP="00027F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по делу об административном правонарушении</w:t>
      </w:r>
      <w:r>
        <w:rPr>
          <w:bCs/>
          <w:sz w:val="26"/>
          <w:szCs w:val="26"/>
        </w:rPr>
        <w:t xml:space="preserve"> </w:t>
      </w:r>
      <w:r w:rsidRPr="006E44CD">
        <w:rPr>
          <w:sz w:val="26"/>
          <w:szCs w:val="26"/>
        </w:rPr>
        <w:t xml:space="preserve">КБ «Ренессанс Кредит» </w:t>
      </w:r>
      <w:r>
        <w:rPr>
          <w:sz w:val="26"/>
          <w:szCs w:val="26"/>
        </w:rPr>
        <w:t>(</w:t>
      </w:r>
      <w:r w:rsidRPr="006E44CD">
        <w:rPr>
          <w:sz w:val="26"/>
          <w:szCs w:val="26"/>
        </w:rPr>
        <w:t>ООО</w:t>
      </w:r>
      <w:r>
        <w:rPr>
          <w:sz w:val="26"/>
          <w:szCs w:val="26"/>
        </w:rPr>
        <w:t xml:space="preserve">) </w:t>
      </w:r>
      <w:r>
        <w:rPr>
          <w:bCs/>
          <w:sz w:val="26"/>
          <w:szCs w:val="26"/>
        </w:rPr>
        <w:t>привлечено к административной ответственности по части 6 статьи 14.3 КоАП РФ и назначено административное наказание в виде штрафа в размере 300 000 рублей</w:t>
      </w:r>
      <w:r w:rsidRPr="00C355FB">
        <w:rPr>
          <w:sz w:val="26"/>
          <w:szCs w:val="26"/>
        </w:rPr>
        <w:t>.</w:t>
      </w:r>
    </w:p>
    <w:p w:rsidR="00954133" w:rsidRDefault="00954133" w:rsidP="00027FDB">
      <w:pPr>
        <w:ind w:firstLine="567"/>
        <w:jc w:val="both"/>
        <w:rPr>
          <w:sz w:val="26"/>
          <w:szCs w:val="26"/>
        </w:rPr>
      </w:pPr>
    </w:p>
    <w:p w:rsidR="00954133" w:rsidRDefault="00954133" w:rsidP="00954133">
      <w:pPr>
        <w:pStyle w:val="western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аналогичным основаниям было рассмотрено дело, возбужденное по заявлению гражданина, который, увидев рекламное объявление в оконной витрине банка «Ренессанс Кредит», обратившись в офис банка, получил отказ в выдаче кредита и </w:t>
      </w:r>
      <w:r>
        <w:rPr>
          <w:rFonts w:ascii="Times New Roman" w:hAnsi="Times New Roman"/>
          <w:sz w:val="26"/>
          <w:szCs w:val="31"/>
        </w:rPr>
        <w:t xml:space="preserve">считает, что данная </w:t>
      </w:r>
      <w:r>
        <w:rPr>
          <w:rFonts w:ascii="Times New Roman" w:hAnsi="Times New Roman" w:cs="Times New Roman"/>
          <w:sz w:val="26"/>
          <w:szCs w:val="26"/>
        </w:rPr>
        <w:t>реклама не соответствует действительности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54133" w:rsidRDefault="00954133" w:rsidP="009541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Было установлено, что </w:t>
      </w:r>
      <w:r>
        <w:rPr>
          <w:rFonts w:cs="DejaVu Sans"/>
          <w:sz w:val="26"/>
          <w:szCs w:val="26"/>
        </w:rPr>
        <w:t>п</w:t>
      </w:r>
      <w:r w:rsidRPr="006E44CD">
        <w:rPr>
          <w:rFonts w:cs="DejaVu Sans"/>
          <w:sz w:val="26"/>
          <w:szCs w:val="26"/>
        </w:rPr>
        <w:t xml:space="preserve">ри входе </w:t>
      </w:r>
      <w:r w:rsidRPr="006E44CD">
        <w:rPr>
          <w:sz w:val="26"/>
          <w:szCs w:val="26"/>
        </w:rPr>
        <w:t>в офис банк</w:t>
      </w:r>
      <w:proofErr w:type="gramStart"/>
      <w:r w:rsidRPr="006E44CD">
        <w:rPr>
          <w:sz w:val="26"/>
          <w:szCs w:val="26"/>
        </w:rPr>
        <w:t>а ООО</w:t>
      </w:r>
      <w:proofErr w:type="gramEnd"/>
      <w:r w:rsidRPr="006E44CD">
        <w:rPr>
          <w:sz w:val="26"/>
          <w:szCs w:val="26"/>
        </w:rPr>
        <w:t xml:space="preserve"> КБ «Ренессанс Кредит» по адресу: г. Тамбов, ул. Советская, д. 109 </w:t>
      </w:r>
      <w:r>
        <w:rPr>
          <w:sz w:val="26"/>
          <w:szCs w:val="26"/>
        </w:rPr>
        <w:t>«</w:t>
      </w:r>
      <w:r w:rsidRPr="006E44CD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6E44CD">
        <w:rPr>
          <w:sz w:val="26"/>
          <w:szCs w:val="26"/>
        </w:rPr>
        <w:t xml:space="preserve"> в оконной витрине размещается реклама следующего содержания: «Это семья! И для нее ничего не жалко. </w:t>
      </w:r>
      <w:r w:rsidRPr="006E44CD">
        <w:rPr>
          <w:b/>
          <w:sz w:val="26"/>
          <w:szCs w:val="26"/>
        </w:rPr>
        <w:t>Кредит 1</w:t>
      </w:r>
      <w:r>
        <w:rPr>
          <w:b/>
          <w:sz w:val="26"/>
          <w:szCs w:val="26"/>
        </w:rPr>
        <w:t>3</w:t>
      </w:r>
      <w:r w:rsidRPr="006E44CD">
        <w:rPr>
          <w:b/>
          <w:sz w:val="26"/>
          <w:szCs w:val="26"/>
        </w:rPr>
        <w:t>,9%</w:t>
      </w:r>
      <w:r w:rsidRPr="006E44CD">
        <w:rPr>
          <w:sz w:val="26"/>
          <w:szCs w:val="26"/>
        </w:rPr>
        <w:t xml:space="preserve"> </w:t>
      </w:r>
      <w:r w:rsidRPr="006E44CD">
        <w:rPr>
          <w:b/>
          <w:sz w:val="26"/>
          <w:szCs w:val="26"/>
        </w:rPr>
        <w:t>до 500 000 рублей</w:t>
      </w:r>
      <w:r>
        <w:rPr>
          <w:sz w:val="26"/>
          <w:szCs w:val="26"/>
        </w:rPr>
        <w:t>. Ренессанс Кредит».</w:t>
      </w:r>
      <w:r w:rsidRPr="007F3AB7">
        <w:rPr>
          <w:sz w:val="26"/>
          <w:szCs w:val="26"/>
        </w:rPr>
        <w:t xml:space="preserve"> </w:t>
      </w:r>
      <w:r w:rsidRPr="006E44CD">
        <w:rPr>
          <w:sz w:val="26"/>
          <w:szCs w:val="26"/>
        </w:rPr>
        <w:t>Внизу мелким шрифтом размеща</w:t>
      </w:r>
      <w:r>
        <w:rPr>
          <w:sz w:val="26"/>
          <w:szCs w:val="26"/>
        </w:rPr>
        <w:t>ется</w:t>
      </w:r>
      <w:r w:rsidRPr="006E44CD">
        <w:rPr>
          <w:sz w:val="26"/>
          <w:szCs w:val="26"/>
        </w:rPr>
        <w:t xml:space="preserve"> информация: «Сумма кредита от 30 000 до 500 000 рублей. Срок кредита от 24 до 60 месяцев. Годовая ставка 1</w:t>
      </w:r>
      <w:r>
        <w:rPr>
          <w:sz w:val="26"/>
          <w:szCs w:val="26"/>
        </w:rPr>
        <w:t>3</w:t>
      </w:r>
      <w:r w:rsidRPr="006E44CD">
        <w:rPr>
          <w:sz w:val="26"/>
          <w:szCs w:val="26"/>
        </w:rPr>
        <w:t>,9</w:t>
      </w:r>
      <w:r>
        <w:rPr>
          <w:sz w:val="26"/>
          <w:szCs w:val="26"/>
        </w:rPr>
        <w:t>02</w:t>
      </w:r>
      <w:r w:rsidRPr="006E44CD">
        <w:rPr>
          <w:sz w:val="26"/>
          <w:szCs w:val="26"/>
        </w:rPr>
        <w:t xml:space="preserve">%. Полная стоимость кредита 16,107% </w:t>
      </w:r>
      <w:proofErr w:type="gramStart"/>
      <w:r w:rsidRPr="006E44CD">
        <w:rPr>
          <w:sz w:val="26"/>
          <w:szCs w:val="26"/>
        </w:rPr>
        <w:t>годовых</w:t>
      </w:r>
      <w:proofErr w:type="gramEnd"/>
      <w:r w:rsidRPr="006E44CD">
        <w:rPr>
          <w:sz w:val="26"/>
          <w:szCs w:val="26"/>
        </w:rPr>
        <w:t xml:space="preserve">. Выдача кредита производится по паспорту РФ и </w:t>
      </w:r>
      <w:r w:rsidRPr="002D68F7">
        <w:rPr>
          <w:sz w:val="26"/>
          <w:szCs w:val="26"/>
        </w:rPr>
        <w:t>иным документам, отправляемым Банком. Не оферта. КБ «Ренессанс Кредит» (ООО), лицензия Банка России № 3354. Реклама».</w:t>
      </w:r>
      <w:r w:rsidRPr="007F3AB7">
        <w:rPr>
          <w:sz w:val="26"/>
          <w:szCs w:val="26"/>
        </w:rPr>
        <w:t xml:space="preserve"> </w:t>
      </w:r>
    </w:p>
    <w:p w:rsidR="00954133" w:rsidRDefault="00954133" w:rsidP="003706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Установлено, что процентная ставка по кредиту в размере 13,9 % предоставляется не каждому обратившемуся в банк клиенту.  Процентная ставка устанавливается в зависимости от результатов внутренней проверки банка и может составить до 28 %.</w:t>
      </w:r>
    </w:p>
    <w:p w:rsidR="00954133" w:rsidRDefault="00954133" w:rsidP="0037064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>В рекламе отсутствуют существенные условия, позволяющие потребителям оценить условия получения услуги в совокупности, вследствие чего искажается понимание того, кто может получить кредит (дееспособный гражданин Российской Федерации в возрасте от 24 до 70 лет), под какой процент может быть получен кредит (потребители могут получить кредит от 13,9 % до 28%) в зависимости от проведенной банком внутренней проверки), при этом полная стоимость кредита</w:t>
      </w:r>
      <w:proofErr w:type="gramEnd"/>
      <w:r>
        <w:rPr>
          <w:rFonts w:eastAsiaTheme="minorHAnsi"/>
          <w:sz w:val="26"/>
          <w:szCs w:val="26"/>
        </w:rPr>
        <w:t xml:space="preserve"> может составить от 13,901 % до 28, 003% годовых.</w:t>
      </w:r>
    </w:p>
    <w:p w:rsidR="00954133" w:rsidRDefault="00954133" w:rsidP="0037064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Таким образом, рассматриваемая реклама не предоставляла лицу, имеющему намерение воспользоваться рекламируемыми финансовыми услугами, возможность объективной оценки получения кредита, а также при его одобрении, полной информации о стоимости кредитного продукта. Отсутствие в рекламе какой-либо существенной части информации о выдаче займа приводит к искажению смысла рекламы и способствует введению в заблуждение потребителей, имеющих намерение воспользоваться рекламируемым видом финансовых услуг, а именно: получить кредит под 13,9 %, как указано в рекламном предложени</w:t>
      </w:r>
      <w:r w:rsidRPr="007126A6">
        <w:rPr>
          <w:rFonts w:eastAsiaTheme="minorHAnsi"/>
          <w:sz w:val="26"/>
          <w:szCs w:val="26"/>
        </w:rPr>
        <w:t>и.</w:t>
      </w:r>
    </w:p>
    <w:p w:rsidR="00954133" w:rsidRPr="00095597" w:rsidRDefault="00954133" w:rsidP="0037064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Изложенное свидетельствует об отсутствии в рекламе существенной информации о рекламируемой услуге, об условиях ее использования, что вводит потребителя рекламы в заблуждение относительно приобретения финансовой услуги.</w:t>
      </w:r>
      <w:r w:rsidRPr="00095597">
        <w:rPr>
          <w:rFonts w:eastAsiaTheme="minorHAnsi"/>
          <w:sz w:val="26"/>
          <w:szCs w:val="26"/>
        </w:rPr>
        <w:t xml:space="preserve"> </w:t>
      </w:r>
    </w:p>
    <w:p w:rsidR="00954133" w:rsidRPr="00C355FB" w:rsidRDefault="00954133" w:rsidP="00954133">
      <w:pPr>
        <w:ind w:firstLine="567"/>
        <w:jc w:val="both"/>
        <w:rPr>
          <w:sz w:val="26"/>
          <w:szCs w:val="26"/>
        </w:rPr>
      </w:pPr>
    </w:p>
    <w:p w:rsidR="00027FDB" w:rsidRDefault="00027FDB" w:rsidP="00027FDB">
      <w:pPr>
        <w:ind w:left="-426" w:firstLine="852"/>
        <w:jc w:val="both"/>
        <w:rPr>
          <w:sz w:val="26"/>
          <w:szCs w:val="26"/>
        </w:rPr>
      </w:pPr>
    </w:p>
    <w:p w:rsidR="00027FDB" w:rsidRDefault="00027FDB" w:rsidP="00027FDB"/>
    <w:p w:rsidR="00286379" w:rsidRDefault="00286379" w:rsidP="0028637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  <w:r w:rsidRPr="00286379">
        <w:rPr>
          <w:b/>
          <w:sz w:val="28"/>
          <w:szCs w:val="28"/>
          <w:u w:val="single"/>
        </w:rPr>
        <w:t>Реклама сети магазинов «</w:t>
      </w:r>
      <w:proofErr w:type="spellStart"/>
      <w:r w:rsidRPr="00286379">
        <w:rPr>
          <w:b/>
          <w:sz w:val="28"/>
          <w:szCs w:val="28"/>
          <w:u w:val="single"/>
          <w:lang w:val="en-US"/>
        </w:rPr>
        <w:t>FIXprice</w:t>
      </w:r>
      <w:proofErr w:type="spellEnd"/>
      <w:r w:rsidRPr="00286379">
        <w:rPr>
          <w:b/>
          <w:sz w:val="28"/>
          <w:szCs w:val="28"/>
          <w:u w:val="single"/>
        </w:rPr>
        <w:t>»,</w:t>
      </w:r>
      <w:r>
        <w:rPr>
          <w:b/>
          <w:sz w:val="28"/>
          <w:szCs w:val="28"/>
          <w:u w:val="single"/>
        </w:rPr>
        <w:t xml:space="preserve"> содержащая недостоверные сведения о цене товаров</w:t>
      </w:r>
    </w:p>
    <w:p w:rsidR="00286379" w:rsidRDefault="00286379" w:rsidP="0028637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</w:p>
    <w:p w:rsidR="00286379" w:rsidRDefault="00286379" w:rsidP="00286379">
      <w:pPr>
        <w:pStyle w:val="western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Дело возбуждено по заявлению гражданина, который </w:t>
      </w:r>
      <w:r>
        <w:rPr>
          <w:rFonts w:ascii="Times New Roman" w:hAnsi="Times New Roman"/>
          <w:sz w:val="26"/>
          <w:szCs w:val="31"/>
        </w:rPr>
        <w:t xml:space="preserve">считает, что </w:t>
      </w:r>
      <w:r>
        <w:rPr>
          <w:rFonts w:ascii="Times New Roman" w:hAnsi="Times New Roman" w:cs="Times New Roman"/>
          <w:sz w:val="26"/>
          <w:szCs w:val="26"/>
        </w:rPr>
        <w:t>реклама указанного магазина не соответствует действительности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286379" w:rsidRDefault="00286379" w:rsidP="00286379">
      <w:pPr>
        <w:pStyle w:val="western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10D57">
        <w:rPr>
          <w:rFonts w:ascii="Times New Roman" w:hAnsi="Times New Roman"/>
          <w:sz w:val="26"/>
          <w:szCs w:val="26"/>
        </w:rPr>
        <w:t xml:space="preserve">Установлено, что в более 363 </w:t>
      </w:r>
      <w:r>
        <w:rPr>
          <w:rFonts w:ascii="Times New Roman" w:hAnsi="Times New Roman"/>
          <w:sz w:val="26"/>
          <w:szCs w:val="26"/>
        </w:rPr>
        <w:t xml:space="preserve">магазинах </w:t>
      </w:r>
      <w:r w:rsidRPr="00C10D57">
        <w:rPr>
          <w:rFonts w:ascii="Times New Roman" w:hAnsi="Times New Roman"/>
          <w:sz w:val="26"/>
          <w:szCs w:val="26"/>
        </w:rPr>
        <w:t>«</w:t>
      </w:r>
      <w:proofErr w:type="spellStart"/>
      <w:r w:rsidRPr="00C10D57">
        <w:rPr>
          <w:rFonts w:ascii="Times New Roman" w:hAnsi="Times New Roman"/>
          <w:sz w:val="26"/>
          <w:szCs w:val="26"/>
          <w:lang w:val="en-US"/>
        </w:rPr>
        <w:t>FIXprice</w:t>
      </w:r>
      <w:proofErr w:type="spellEnd"/>
      <w:r w:rsidRPr="00C10D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расположенных в различных </w:t>
      </w:r>
      <w:r w:rsidRPr="00C10D57">
        <w:rPr>
          <w:rFonts w:ascii="Times New Roman" w:hAnsi="Times New Roman"/>
          <w:sz w:val="26"/>
          <w:szCs w:val="26"/>
        </w:rPr>
        <w:t>регионах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10D57">
        <w:rPr>
          <w:rFonts w:ascii="Times New Roman" w:hAnsi="Times New Roman"/>
          <w:sz w:val="26"/>
          <w:szCs w:val="26"/>
        </w:rPr>
        <w:t xml:space="preserve">на фасадах </w:t>
      </w:r>
      <w:r>
        <w:rPr>
          <w:rFonts w:ascii="Times New Roman" w:hAnsi="Times New Roman"/>
          <w:sz w:val="26"/>
          <w:szCs w:val="26"/>
        </w:rPr>
        <w:t xml:space="preserve">зданий </w:t>
      </w:r>
      <w:r w:rsidRPr="00C10D57">
        <w:rPr>
          <w:rFonts w:ascii="Times New Roman" w:hAnsi="Times New Roman"/>
          <w:sz w:val="26"/>
          <w:szCs w:val="26"/>
        </w:rPr>
        <w:t>размещаются рекламные конструкции</w:t>
      </w:r>
      <w:r>
        <w:rPr>
          <w:rFonts w:ascii="Times New Roman" w:hAnsi="Times New Roman"/>
          <w:sz w:val="26"/>
          <w:szCs w:val="26"/>
        </w:rPr>
        <w:t xml:space="preserve"> с предложениями о покупке различных групп товаров со</w:t>
      </w:r>
      <w:r w:rsidRPr="00C10D57">
        <w:rPr>
          <w:rFonts w:ascii="Times New Roman" w:hAnsi="Times New Roman"/>
          <w:sz w:val="26"/>
          <w:szCs w:val="26"/>
        </w:rPr>
        <w:t xml:space="preserve"> слоган</w:t>
      </w:r>
      <w:r>
        <w:rPr>
          <w:rFonts w:ascii="Times New Roman" w:hAnsi="Times New Roman"/>
          <w:sz w:val="26"/>
          <w:szCs w:val="26"/>
        </w:rPr>
        <w:t>ом</w:t>
      </w:r>
      <w:r w:rsidRPr="00C10D5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10D57">
        <w:rPr>
          <w:rFonts w:ascii="Times New Roman" w:hAnsi="Times New Roman"/>
          <w:sz w:val="26"/>
          <w:szCs w:val="26"/>
          <w:lang w:val="en-US"/>
        </w:rPr>
        <w:t>FIXprice</w:t>
      </w:r>
      <w:proofErr w:type="spellEnd"/>
      <w:r w:rsidRPr="00C10D57">
        <w:rPr>
          <w:rFonts w:ascii="Times New Roman" w:hAnsi="Times New Roman"/>
          <w:sz w:val="26"/>
          <w:szCs w:val="26"/>
        </w:rPr>
        <w:t xml:space="preserve">. </w:t>
      </w:r>
      <w:r w:rsidRPr="00C10D57">
        <w:rPr>
          <w:rFonts w:ascii="Times New Roman" w:hAnsi="Times New Roman"/>
          <w:b/>
          <w:sz w:val="26"/>
          <w:szCs w:val="26"/>
        </w:rPr>
        <w:t>Всё по одной цене!</w:t>
      </w:r>
      <w:r w:rsidRPr="00C10D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DejaVu Sans" w:hAnsi="Times New Roman" w:cs="Times New Roman"/>
          <w:sz w:val="26"/>
          <w:szCs w:val="26"/>
        </w:rPr>
        <w:t>. Однако, фактически</w:t>
      </w:r>
      <w:r w:rsidRPr="00C10D57">
        <w:rPr>
          <w:rFonts w:ascii="Times New Roman" w:eastAsia="DejaVu Sans" w:hAnsi="Times New Roman" w:cs="Times New Roman"/>
          <w:b/>
          <w:sz w:val="26"/>
          <w:szCs w:val="26"/>
        </w:rPr>
        <w:t xml:space="preserve"> </w:t>
      </w:r>
      <w:r w:rsidRPr="00C10D57">
        <w:rPr>
          <w:rFonts w:ascii="Times New Roman" w:hAnsi="Times New Roman" w:cs="Times New Roman"/>
          <w:sz w:val="26"/>
          <w:szCs w:val="26"/>
        </w:rPr>
        <w:t xml:space="preserve">цены на товары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магазинах «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FIXprice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C10D57">
        <w:rPr>
          <w:rFonts w:ascii="Times New Roman" w:hAnsi="Times New Roman" w:cs="Times New Roman"/>
          <w:sz w:val="26"/>
          <w:szCs w:val="26"/>
        </w:rPr>
        <w:t xml:space="preserve">существенно различаются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10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C10D57">
        <w:rPr>
          <w:rFonts w:ascii="Times New Roman" w:hAnsi="Times New Roman" w:cs="Times New Roman"/>
          <w:sz w:val="26"/>
          <w:szCs w:val="26"/>
        </w:rPr>
        <w:t>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10D57">
        <w:rPr>
          <w:rFonts w:ascii="Times New Roman" w:hAnsi="Times New Roman" w:cs="Times New Roman"/>
          <w:sz w:val="26"/>
          <w:szCs w:val="26"/>
        </w:rPr>
        <w:t>т заявленному в рекламе предложению.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379" w:rsidRDefault="00286379" w:rsidP="00286379">
      <w:pPr>
        <w:pStyle w:val="western"/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изложенного, указанная реклама была признана недостоверной,</w:t>
      </w:r>
      <w:r>
        <w:rPr>
          <w:rFonts w:ascii="Times New Roman" w:hAnsi="Times New Roman"/>
          <w:sz w:val="26"/>
          <w:szCs w:val="31"/>
        </w:rPr>
        <w:t xml:space="preserve"> нарушающей требования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4 части 3</w:t>
      </w:r>
      <w:r w:rsidRPr="004B533C">
        <w:rPr>
          <w:rFonts w:ascii="Times New Roman" w:hAnsi="Times New Roman" w:cs="Times New Roman"/>
          <w:sz w:val="26"/>
          <w:szCs w:val="26"/>
        </w:rPr>
        <w:t xml:space="preserve"> статьи 5 Закона </w:t>
      </w:r>
      <w:r>
        <w:rPr>
          <w:rFonts w:ascii="Times New Roman" w:hAnsi="Times New Roman" w:cs="Times New Roman"/>
          <w:sz w:val="26"/>
          <w:szCs w:val="26"/>
        </w:rPr>
        <w:t>о рекламе.</w:t>
      </w:r>
    </w:p>
    <w:p w:rsidR="00286379" w:rsidRDefault="00286379" w:rsidP="0028637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Бэст</w:t>
      </w:r>
      <w:proofErr w:type="spellEnd"/>
      <w:r>
        <w:rPr>
          <w:sz w:val="26"/>
          <w:szCs w:val="26"/>
        </w:rPr>
        <w:t xml:space="preserve"> Прайс» </w:t>
      </w:r>
      <w:r w:rsidRPr="00C10D57">
        <w:rPr>
          <w:sz w:val="26"/>
          <w:szCs w:val="26"/>
        </w:rPr>
        <w:t>выдано предписание о приведении рекламы в соответствие с нормами Закона о рекламе.</w:t>
      </w:r>
    </w:p>
    <w:p w:rsidR="00286379" w:rsidRPr="00C10D57" w:rsidRDefault="00286379" w:rsidP="00286379">
      <w:pPr>
        <w:pStyle w:val="a3"/>
        <w:ind w:firstLine="426"/>
        <w:jc w:val="both"/>
        <w:rPr>
          <w:sz w:val="26"/>
          <w:szCs w:val="26"/>
        </w:rPr>
      </w:pPr>
    </w:p>
    <w:p w:rsidR="00286379" w:rsidRPr="00286379" w:rsidRDefault="00286379" w:rsidP="0028637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</w:p>
    <w:p w:rsidR="00286379" w:rsidRPr="005B6BC3" w:rsidRDefault="005B6BC3" w:rsidP="00027FD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  <w:r w:rsidRPr="005B6BC3">
        <w:rPr>
          <w:b/>
          <w:sz w:val="28"/>
          <w:szCs w:val="28"/>
          <w:u w:val="single"/>
        </w:rPr>
        <w:t>Реклама магазина «Пятёрочка» не соответствует действительности</w:t>
      </w:r>
    </w:p>
    <w:p w:rsidR="005B6BC3" w:rsidRPr="00286379" w:rsidRDefault="005B6BC3" w:rsidP="00027FD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</w:p>
    <w:p w:rsidR="005B6BC3" w:rsidRDefault="005B6BC3" w:rsidP="005B6BC3">
      <w:pPr>
        <w:pStyle w:val="western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Дело было возбуждено по заявлению жителя города Тамбова, который </w:t>
      </w:r>
      <w:r>
        <w:rPr>
          <w:rFonts w:ascii="Times New Roman" w:hAnsi="Times New Roman"/>
          <w:sz w:val="26"/>
          <w:szCs w:val="31"/>
        </w:rPr>
        <w:t xml:space="preserve">считает, что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екламная акция магазина,</w:t>
      </w:r>
      <w:r>
        <w:rPr>
          <w:rFonts w:ascii="Times New Roman" w:hAnsi="Times New Roman"/>
          <w:sz w:val="26"/>
          <w:szCs w:val="31"/>
        </w:rPr>
        <w:t xml:space="preserve"> </w:t>
      </w:r>
      <w:r>
        <w:rPr>
          <w:rFonts w:ascii="Times New Roman" w:hAnsi="Times New Roman"/>
          <w:sz w:val="26"/>
          <w:szCs w:val="26"/>
        </w:rPr>
        <w:t>не соответствует заявленной.</w:t>
      </w:r>
    </w:p>
    <w:p w:rsidR="005B6BC3" w:rsidRDefault="005B6BC3" w:rsidP="005B6BC3">
      <w:pPr>
        <w:pStyle w:val="western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B6BC3" w:rsidRDefault="005B6BC3" w:rsidP="005B6BC3">
      <w:pPr>
        <w:pStyle w:val="a3"/>
        <w:ind w:firstLine="426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 xml:space="preserve">На рекламных </w:t>
      </w:r>
      <w:proofErr w:type="spellStart"/>
      <w:r>
        <w:rPr>
          <w:sz w:val="26"/>
          <w:szCs w:val="26"/>
        </w:rPr>
        <w:t>билбордах</w:t>
      </w:r>
      <w:proofErr w:type="spellEnd"/>
      <w:r>
        <w:rPr>
          <w:sz w:val="26"/>
          <w:szCs w:val="26"/>
        </w:rPr>
        <w:t xml:space="preserve"> города Тамбова, а также регионах Российской Федерации  размещалась реклама магазина «Пятёрочка» следующего содержания: </w:t>
      </w:r>
      <w:r w:rsidRPr="0035742C">
        <w:rPr>
          <w:sz w:val="26"/>
          <w:szCs w:val="26"/>
        </w:rPr>
        <w:t>«</w:t>
      </w:r>
      <w:r>
        <w:rPr>
          <w:sz w:val="26"/>
          <w:szCs w:val="26"/>
        </w:rPr>
        <w:t>С</w:t>
      </w:r>
      <w:r w:rsidRPr="0035742C">
        <w:rPr>
          <w:sz w:val="26"/>
          <w:szCs w:val="26"/>
        </w:rPr>
        <w:t xml:space="preserve"> 23 мая по 18 июня. Детям – каникулы! Родителям – СКИДКИ! Возвращаем 200 рублей. Пятерочка выручает!</w:t>
      </w:r>
      <w:r>
        <w:rPr>
          <w:sz w:val="26"/>
          <w:szCs w:val="26"/>
        </w:rPr>
        <w:t>».</w:t>
      </w:r>
      <w:r w:rsidRPr="003574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условиям данной акции, </w:t>
      </w:r>
      <w:r w:rsidRPr="0035742C">
        <w:rPr>
          <w:rFonts w:eastAsia="DejaVu Sans"/>
          <w:sz w:val="26"/>
          <w:szCs w:val="26"/>
        </w:rPr>
        <w:t>при покупке товаров на сумму свыше 1000 рублей предоставляется скидка в размере 200 рублей</w:t>
      </w:r>
      <w:r>
        <w:rPr>
          <w:rFonts w:eastAsia="DejaVu Sans"/>
          <w:sz w:val="26"/>
          <w:szCs w:val="26"/>
        </w:rPr>
        <w:t xml:space="preserve"> на следующую покупку</w:t>
      </w:r>
      <w:r w:rsidRPr="0035742C">
        <w:rPr>
          <w:rFonts w:eastAsia="DejaVu Sans"/>
          <w:sz w:val="26"/>
          <w:szCs w:val="26"/>
        </w:rPr>
        <w:t xml:space="preserve">, которой возможно воспользоваться в выходные дни, совершив покупку свыше 1000 рублей, исключая алкогольную и табачную продукцию. </w:t>
      </w:r>
    </w:p>
    <w:p w:rsidR="005B6BC3" w:rsidRPr="0035742C" w:rsidRDefault="005B6BC3" w:rsidP="005B6BC3">
      <w:pPr>
        <w:pStyle w:val="a3"/>
        <w:ind w:firstLine="426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>Заявителем были соблюдены все необходимые условия акции, однако,</w:t>
      </w:r>
      <w:r w:rsidRPr="0035742C">
        <w:rPr>
          <w:rFonts w:eastAsia="DejaVu Sans"/>
          <w:sz w:val="26"/>
          <w:szCs w:val="26"/>
        </w:rPr>
        <w:t xml:space="preserve"> обещанная скидка</w:t>
      </w:r>
      <w:r>
        <w:rPr>
          <w:rFonts w:eastAsia="DejaVu Sans"/>
          <w:sz w:val="26"/>
          <w:szCs w:val="26"/>
        </w:rPr>
        <w:t xml:space="preserve"> ему</w:t>
      </w:r>
      <w:r w:rsidRPr="0035742C">
        <w:rPr>
          <w:rFonts w:eastAsia="DejaVu Sans"/>
          <w:sz w:val="26"/>
          <w:szCs w:val="26"/>
        </w:rPr>
        <w:t xml:space="preserve"> предоставлена не была</w:t>
      </w:r>
      <w:r w:rsidRPr="0035742C">
        <w:rPr>
          <w:sz w:val="26"/>
          <w:szCs w:val="26"/>
        </w:rPr>
        <w:t xml:space="preserve">, что не соответствует указанному в рекламе предложению. </w:t>
      </w:r>
    </w:p>
    <w:p w:rsidR="005B6BC3" w:rsidRDefault="005B6BC3" w:rsidP="005B6BC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F210E">
        <w:rPr>
          <w:color w:val="000000"/>
          <w:sz w:val="26"/>
          <w:szCs w:val="26"/>
        </w:rPr>
        <w:t>Кроме того, в период действия акции с 23 мая по 18 июня 2017 года каждому покупателю мага</w:t>
      </w:r>
      <w:r>
        <w:rPr>
          <w:color w:val="000000"/>
          <w:sz w:val="26"/>
          <w:szCs w:val="26"/>
        </w:rPr>
        <w:t xml:space="preserve">зина торговой сети «Пятерочка» </w:t>
      </w:r>
      <w:r w:rsidRPr="00EF210E">
        <w:rPr>
          <w:color w:val="000000"/>
          <w:sz w:val="26"/>
          <w:szCs w:val="26"/>
        </w:rPr>
        <w:t>вместе с чеком на кассе выдавалась рекламная информация следующего содержания: «СПАСИБО ЗА ПОКУПКУ! ПЯТЕРОЧКА. 200. СКИДКИ 200 рублей. ПРИ ПОКУПКЕ ОТ 1000 РУБЛЕЙ. По субботам и воскресеньям в период с 23 мая по 18 июня 2017 года».</w:t>
      </w:r>
    </w:p>
    <w:p w:rsidR="005B6BC3" w:rsidRDefault="005B6BC3" w:rsidP="005B6BC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Установлено, что с</w:t>
      </w:r>
      <w:r w:rsidRPr="00EF210E">
        <w:rPr>
          <w:color w:val="000000"/>
          <w:sz w:val="26"/>
          <w:szCs w:val="26"/>
        </w:rPr>
        <w:t xml:space="preserve">кидка в размере 200 рублей на последующую покупку распространялась только при условии отсутствия в чеке на </w:t>
      </w:r>
      <w:r>
        <w:rPr>
          <w:color w:val="000000"/>
          <w:sz w:val="26"/>
          <w:szCs w:val="26"/>
        </w:rPr>
        <w:t xml:space="preserve">первичную </w:t>
      </w:r>
      <w:r w:rsidRPr="00EF210E">
        <w:rPr>
          <w:color w:val="000000"/>
          <w:sz w:val="26"/>
          <w:szCs w:val="26"/>
        </w:rPr>
        <w:t>покупку товаров алкогольной продукции и табачных принадлежностей. При наличии в чеке алкогольной продукции, потребителям выдавался только чек с информацией о возможности приобретения скидки в размере 200 рублей в установленный период времени.</w:t>
      </w:r>
      <w:r>
        <w:rPr>
          <w:color w:val="000000"/>
          <w:sz w:val="26"/>
          <w:szCs w:val="26"/>
        </w:rPr>
        <w:t xml:space="preserve"> В рассматриваемом случае 24.05.2017 заявителем была приобретена алкогольная продукция (коньяк Арарат), без учета стоимости алкогольной продукции сумма в чеке составила менее 1000 рублей. В виду изложенного, поскольку покупателем не были выполнены условия акции, специальный штрих-код на скидку в размере 200 рублей на следующую покупку предоставлен не был.</w:t>
      </w:r>
    </w:p>
    <w:p w:rsidR="005B6BC3" w:rsidRDefault="005B6BC3" w:rsidP="005B6BC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F210E">
        <w:rPr>
          <w:color w:val="000000"/>
          <w:sz w:val="26"/>
          <w:szCs w:val="26"/>
        </w:rPr>
        <w:lastRenderedPageBreak/>
        <w:t>С учетом изложенного, информация в рекламе о возможности получения скидки в размере 200 рублей</w:t>
      </w:r>
      <w:r>
        <w:rPr>
          <w:color w:val="000000"/>
          <w:sz w:val="26"/>
          <w:szCs w:val="26"/>
        </w:rPr>
        <w:t xml:space="preserve"> при покупке товаров на 1000 рублей не соответствовала действительности, поскольку не содержала указания, что из стоимости первоначальной покупки следует вычитать стоимость алкогольной и табачной продукции.</w:t>
      </w:r>
    </w:p>
    <w:p w:rsidR="005B6BC3" w:rsidRDefault="005B6BC3" w:rsidP="005B6BC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F210E">
        <w:rPr>
          <w:color w:val="000000"/>
          <w:sz w:val="26"/>
          <w:szCs w:val="26"/>
        </w:rPr>
        <w:t xml:space="preserve">В соответствии с пунктом 4 части 3 статьи 5 Закона о рекламе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</w:t>
      </w:r>
      <w:r w:rsidRPr="001710C6">
        <w:rPr>
          <w:color w:val="000000"/>
          <w:sz w:val="26"/>
          <w:szCs w:val="26"/>
        </w:rPr>
        <w:t>условиях приобретения товара.</w:t>
      </w:r>
    </w:p>
    <w:p w:rsidR="00286379" w:rsidRDefault="00DE7EAA" w:rsidP="00DE7EAA">
      <w:pPr>
        <w:pStyle w:val="a6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>Реклама была признана ненадлежащей, не соответствующей требованиям пункта 4 части 3 статьи 5 Закона о рекламе. Рекламодатель в настоящее время вызван на составление протокола об административном правонарушении по ч. 1 ст. 14.3 КоАП. Ответственность за данное правонарушение предусмотрена санкцией от 100 до 500 тысяч рублей.</w:t>
      </w:r>
    </w:p>
    <w:p w:rsidR="00286379" w:rsidRPr="00DE7EAA" w:rsidRDefault="00286379" w:rsidP="00027FD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</w:p>
    <w:p w:rsidR="00DE7EAA" w:rsidRPr="00DE7EAA" w:rsidRDefault="00DE7EAA" w:rsidP="00DE7EAA">
      <w:pPr>
        <w:ind w:firstLine="426"/>
        <w:jc w:val="both"/>
        <w:rPr>
          <w:b/>
          <w:sz w:val="28"/>
          <w:szCs w:val="28"/>
          <w:u w:val="single"/>
        </w:rPr>
      </w:pPr>
      <w:r w:rsidRPr="00DE7EAA">
        <w:rPr>
          <w:b/>
          <w:bCs/>
          <w:sz w:val="28"/>
          <w:szCs w:val="28"/>
          <w:u w:val="single"/>
        </w:rPr>
        <w:t xml:space="preserve">Законно ли использование товарного знака </w:t>
      </w:r>
      <w:r w:rsidRPr="00DE7EAA">
        <w:rPr>
          <w:b/>
          <w:sz w:val="28"/>
          <w:szCs w:val="28"/>
          <w:u w:val="single"/>
        </w:rPr>
        <w:t>«</w:t>
      </w:r>
      <w:r w:rsidRPr="00DE7EAA">
        <w:rPr>
          <w:b/>
          <w:sz w:val="28"/>
          <w:szCs w:val="28"/>
          <w:u w:val="single"/>
          <w:lang w:val="en-US"/>
        </w:rPr>
        <w:t>MILAVITSA</w:t>
      </w:r>
      <w:r w:rsidRPr="00DE7EAA">
        <w:rPr>
          <w:b/>
          <w:sz w:val="28"/>
          <w:szCs w:val="28"/>
          <w:u w:val="single"/>
        </w:rPr>
        <w:t>» в рекламе магазинов нижнего белья города Тамбова</w:t>
      </w:r>
    </w:p>
    <w:p w:rsidR="00286379" w:rsidRPr="00DE7EAA" w:rsidRDefault="00286379" w:rsidP="00027FDB">
      <w:pPr>
        <w:autoSpaceDE w:val="0"/>
        <w:autoSpaceDN w:val="0"/>
        <w:adjustRightInd w:val="0"/>
        <w:ind w:firstLine="426"/>
        <w:jc w:val="both"/>
        <w:rPr>
          <w:rFonts w:eastAsia="DejaVu Sans"/>
          <w:b/>
          <w:color w:val="000000" w:themeColor="text1"/>
          <w:sz w:val="26"/>
          <w:szCs w:val="26"/>
          <w:lang w:eastAsia="ru-RU" w:bidi="ru-RU"/>
        </w:rPr>
      </w:pPr>
    </w:p>
    <w:p w:rsidR="00DE7EAA" w:rsidRDefault="00DE7EAA" w:rsidP="00DE7EAA">
      <w:pPr>
        <w:pStyle w:val="a3"/>
        <w:ind w:firstLine="426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t xml:space="preserve">Тамбовское УФАС России </w:t>
      </w:r>
      <w:r w:rsidR="00414B55">
        <w:rPr>
          <w:sz w:val="26"/>
          <w:szCs w:val="26"/>
        </w:rPr>
        <w:t xml:space="preserve">в октябре 2017 года </w:t>
      </w:r>
      <w:r>
        <w:rPr>
          <w:sz w:val="26"/>
          <w:szCs w:val="26"/>
        </w:rPr>
        <w:t>возбудило дело по признакам нарушения Закона о рекламе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«Прима </w:t>
      </w:r>
      <w:proofErr w:type="spellStart"/>
      <w:r>
        <w:rPr>
          <w:sz w:val="26"/>
          <w:szCs w:val="26"/>
        </w:rPr>
        <w:t>Фешн</w:t>
      </w:r>
      <w:proofErr w:type="spellEnd"/>
      <w:r>
        <w:rPr>
          <w:sz w:val="26"/>
          <w:szCs w:val="26"/>
        </w:rPr>
        <w:t xml:space="preserve"> Групп»</w:t>
      </w:r>
      <w:r w:rsidRPr="00310CA8">
        <w:rPr>
          <w:sz w:val="26"/>
          <w:szCs w:val="26"/>
        </w:rPr>
        <w:t>.</w:t>
      </w:r>
      <w:r w:rsidRPr="00310CA8">
        <w:rPr>
          <w:rFonts w:eastAsia="DejaVu Sans"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ab/>
      </w:r>
    </w:p>
    <w:p w:rsidR="00DE7EAA" w:rsidRDefault="00DE7EAA" w:rsidP="00DE7EAA">
      <w:pPr>
        <w:pStyle w:val="western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Поводом к возбуждению дела послужило</w:t>
      </w:r>
      <w:r w:rsidRPr="006B011A">
        <w:rPr>
          <w:rFonts w:ascii="Times New Roman" w:hAnsi="Times New Roman" w:cs="Times New Roman"/>
          <w:sz w:val="26"/>
          <w:szCs w:val="26"/>
        </w:rPr>
        <w:t xml:space="preserve"> заявление лицензиата </w:t>
      </w:r>
      <w:r w:rsidRPr="006B01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право использования товарного знака</w:t>
      </w:r>
      <w:r w:rsidRPr="006B011A">
        <w:rPr>
          <w:rFonts w:ascii="Times New Roman" w:hAnsi="Times New Roman" w:cs="Times New Roman"/>
          <w:sz w:val="26"/>
          <w:szCs w:val="26"/>
        </w:rPr>
        <w:t xml:space="preserve"> </w:t>
      </w:r>
      <w:r w:rsidRPr="006B011A">
        <w:rPr>
          <w:rFonts w:ascii="Times New Roman" w:hAnsi="Times New Roman" w:cs="Times New Roman"/>
          <w:color w:val="000000"/>
          <w:sz w:val="26"/>
          <w:szCs w:val="26"/>
          <w:lang w:bidi="en-US"/>
        </w:rPr>
        <w:t>«</w:t>
      </w:r>
      <w:r w:rsidRPr="006B011A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MILAVITSA</w:t>
      </w:r>
      <w:r w:rsidRPr="006B011A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 w:rsidRPr="006B01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(«МИЛАВИЦА») </w:t>
      </w:r>
      <w:r w:rsidRPr="006B011A">
        <w:rPr>
          <w:rFonts w:ascii="Times New Roman" w:hAnsi="Times New Roman" w:cs="Times New Roman"/>
          <w:sz w:val="26"/>
          <w:szCs w:val="26"/>
        </w:rPr>
        <w:t xml:space="preserve">по факту размещения в городе Тамбове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B011A">
        <w:rPr>
          <w:rFonts w:ascii="Times New Roman" w:hAnsi="Times New Roman" w:cs="Times New Roman"/>
          <w:sz w:val="26"/>
          <w:szCs w:val="26"/>
        </w:rPr>
        <w:t>реклам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6B011A">
        <w:rPr>
          <w:rFonts w:ascii="Times New Roman" w:hAnsi="Times New Roman" w:cs="Times New Roman"/>
          <w:sz w:val="26"/>
          <w:szCs w:val="26"/>
        </w:rPr>
        <w:t xml:space="preserve"> магазин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011A">
        <w:rPr>
          <w:rFonts w:ascii="Times New Roman" w:hAnsi="Times New Roman" w:cs="Times New Roman"/>
          <w:sz w:val="26"/>
          <w:szCs w:val="26"/>
        </w:rPr>
        <w:t xml:space="preserve"> нижнего белья товарного знака «</w:t>
      </w:r>
      <w:r w:rsidRPr="006B011A">
        <w:rPr>
          <w:rFonts w:ascii="Times New Roman" w:hAnsi="Times New Roman" w:cs="Times New Roman"/>
          <w:sz w:val="26"/>
          <w:szCs w:val="26"/>
          <w:lang w:val="en-US"/>
        </w:rPr>
        <w:t>MILAVITSA</w:t>
      </w:r>
      <w:r w:rsidRPr="006B011A">
        <w:rPr>
          <w:rFonts w:ascii="Times New Roman" w:hAnsi="Times New Roman" w:cs="Times New Roman"/>
          <w:sz w:val="26"/>
          <w:szCs w:val="26"/>
        </w:rPr>
        <w:t>» без соответствующего права на его использование.</w:t>
      </w:r>
    </w:p>
    <w:p w:rsid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</w:rPr>
      </w:pPr>
      <w:r w:rsidRPr="00B35082">
        <w:rPr>
          <w:sz w:val="26"/>
          <w:szCs w:val="26"/>
        </w:rPr>
        <w:t xml:space="preserve">Установлено, что </w:t>
      </w:r>
      <w:r>
        <w:rPr>
          <w:sz w:val="26"/>
          <w:szCs w:val="26"/>
        </w:rPr>
        <w:t xml:space="preserve">в городе Тамбове, на ул. Советской, д. 50, ул. Интернациональной, д. 111, </w:t>
      </w:r>
      <w:r w:rsidRPr="002C0E18">
        <w:rPr>
          <w:color w:val="000000"/>
          <w:sz w:val="26"/>
          <w:szCs w:val="26"/>
          <w:lang w:eastAsia="ru-RU" w:bidi="ru-RU"/>
        </w:rPr>
        <w:t>бульвар</w:t>
      </w:r>
      <w:r>
        <w:rPr>
          <w:color w:val="000000"/>
          <w:sz w:val="26"/>
          <w:szCs w:val="26"/>
          <w:lang w:eastAsia="ru-RU" w:bidi="ru-RU"/>
        </w:rPr>
        <w:t>е</w:t>
      </w:r>
      <w:r w:rsidRPr="002C0E18">
        <w:rPr>
          <w:color w:val="000000"/>
          <w:sz w:val="26"/>
          <w:szCs w:val="26"/>
          <w:lang w:eastAsia="ru-RU" w:bidi="ru-RU"/>
        </w:rPr>
        <w:t xml:space="preserve"> Энтузиастов, 1 (ТРЦ «</w:t>
      </w:r>
      <w:r>
        <w:rPr>
          <w:color w:val="000000"/>
          <w:sz w:val="26"/>
          <w:szCs w:val="26"/>
          <w:lang w:eastAsia="ru-RU" w:bidi="ru-RU"/>
        </w:rPr>
        <w:t>Карнавал</w:t>
      </w:r>
      <w:r w:rsidRPr="002C0E18">
        <w:rPr>
          <w:color w:val="000000"/>
          <w:sz w:val="26"/>
          <w:szCs w:val="26"/>
          <w:lang w:eastAsia="ru-RU" w:bidi="ru-RU"/>
        </w:rPr>
        <w:t>»)</w:t>
      </w:r>
      <w:r>
        <w:rPr>
          <w:color w:val="000000"/>
          <w:sz w:val="26"/>
          <w:szCs w:val="26"/>
          <w:lang w:eastAsia="ru-RU" w:bidi="ru-RU"/>
        </w:rPr>
        <w:t xml:space="preserve">, </w:t>
      </w:r>
      <w:r w:rsidRPr="002C0E18">
        <w:rPr>
          <w:color w:val="000000"/>
          <w:sz w:val="26"/>
          <w:szCs w:val="26"/>
          <w:lang w:eastAsia="ru-RU" w:bidi="ru-RU"/>
        </w:rPr>
        <w:t>ул. Советск</w:t>
      </w:r>
      <w:r>
        <w:rPr>
          <w:color w:val="000000"/>
          <w:sz w:val="26"/>
          <w:szCs w:val="26"/>
          <w:lang w:eastAsia="ru-RU" w:bidi="ru-RU"/>
        </w:rPr>
        <w:t>ой</w:t>
      </w:r>
      <w:r w:rsidRPr="002C0E18">
        <w:rPr>
          <w:color w:val="000000"/>
          <w:sz w:val="26"/>
          <w:szCs w:val="26"/>
          <w:lang w:eastAsia="ru-RU" w:bidi="ru-RU"/>
        </w:rPr>
        <w:t>, 194</w:t>
      </w:r>
      <w:proofErr w:type="gramStart"/>
      <w:r w:rsidRPr="002C0E18">
        <w:rPr>
          <w:color w:val="000000"/>
          <w:sz w:val="26"/>
          <w:szCs w:val="26"/>
          <w:lang w:eastAsia="ru-RU" w:bidi="ru-RU"/>
        </w:rPr>
        <w:t xml:space="preserve"> Б</w:t>
      </w:r>
      <w:proofErr w:type="gramEnd"/>
      <w:r w:rsidRPr="002C0E18">
        <w:rPr>
          <w:color w:val="000000"/>
          <w:sz w:val="26"/>
          <w:szCs w:val="26"/>
          <w:lang w:eastAsia="ru-RU" w:bidi="ru-RU"/>
        </w:rPr>
        <w:t xml:space="preserve"> (ТЦ «Ашан»)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</w:rPr>
        <w:t>в оконных витринах магазинов «</w:t>
      </w:r>
      <w:r>
        <w:rPr>
          <w:sz w:val="26"/>
          <w:szCs w:val="26"/>
          <w:lang w:val="en-US"/>
        </w:rPr>
        <w:t>PRIMAVERA</w:t>
      </w:r>
      <w:r>
        <w:rPr>
          <w:sz w:val="26"/>
          <w:szCs w:val="26"/>
        </w:rPr>
        <w:t>» размещена реклама о скидках и продаже нижнего белья торговой марки «</w:t>
      </w:r>
      <w:r w:rsidRPr="00162870">
        <w:rPr>
          <w:sz w:val="26"/>
          <w:szCs w:val="26"/>
          <w:lang w:val="en-US"/>
        </w:rPr>
        <w:t>MILAVITSA</w:t>
      </w:r>
      <w:r w:rsidRPr="001628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E7EAA" w:rsidRPr="00DE7EAA" w:rsidRDefault="00DE7EAA" w:rsidP="00DE7EAA">
      <w:pPr>
        <w:pStyle w:val="40"/>
        <w:shd w:val="clear" w:color="auto" w:fill="auto"/>
        <w:spacing w:line="240" w:lineRule="auto"/>
        <w:ind w:firstLine="426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rStyle w:val="4105pt"/>
          <w:sz w:val="26"/>
          <w:szCs w:val="26"/>
        </w:rPr>
        <w:t>При этом</w:t>
      </w:r>
      <w:proofErr w:type="gramStart"/>
      <w:r>
        <w:rPr>
          <w:rStyle w:val="4105pt"/>
          <w:sz w:val="26"/>
          <w:szCs w:val="26"/>
        </w:rPr>
        <w:t>,</w:t>
      </w:r>
      <w:proofErr w:type="gramEnd"/>
      <w:r>
        <w:rPr>
          <w:rStyle w:val="4105pt"/>
          <w:sz w:val="26"/>
          <w:szCs w:val="26"/>
        </w:rPr>
        <w:t xml:space="preserve"> лицензиатом </w:t>
      </w:r>
      <w:r w:rsidRPr="00B81C9A">
        <w:rPr>
          <w:rStyle w:val="4105pt"/>
          <w:sz w:val="26"/>
          <w:szCs w:val="26"/>
        </w:rPr>
        <w:t>не передавалось право на использование</w:t>
      </w:r>
      <w:r w:rsidRPr="003C6E6A">
        <w:rPr>
          <w:rStyle w:val="4105pt"/>
          <w:sz w:val="26"/>
          <w:szCs w:val="26"/>
        </w:rPr>
        <w:t xml:space="preserve"> товарного знака </w:t>
      </w:r>
      <w:r w:rsidRPr="003C6E6A">
        <w:rPr>
          <w:b w:val="0"/>
          <w:color w:val="000000"/>
          <w:sz w:val="26"/>
          <w:szCs w:val="26"/>
          <w:lang w:bidi="en-US"/>
        </w:rPr>
        <w:t>"</w:t>
      </w:r>
      <w:r w:rsidRPr="003C6E6A">
        <w:rPr>
          <w:b w:val="0"/>
          <w:color w:val="000000"/>
          <w:sz w:val="26"/>
          <w:szCs w:val="26"/>
          <w:lang w:val="en-US" w:bidi="en-US"/>
        </w:rPr>
        <w:t>MILAVITSA</w:t>
      </w:r>
      <w:r w:rsidRPr="003C6E6A">
        <w:rPr>
          <w:b w:val="0"/>
          <w:color w:val="000000"/>
          <w:sz w:val="26"/>
          <w:szCs w:val="26"/>
          <w:lang w:bidi="en-US"/>
        </w:rPr>
        <w:t xml:space="preserve">" </w:t>
      </w:r>
      <w:r w:rsidRPr="003C6E6A">
        <w:rPr>
          <w:b w:val="0"/>
          <w:color w:val="000000"/>
          <w:sz w:val="26"/>
          <w:szCs w:val="26"/>
          <w:lang w:eastAsia="ru-RU" w:bidi="ru-RU"/>
        </w:rPr>
        <w:t>лицам, разместившим</w:t>
      </w:r>
      <w:r>
        <w:rPr>
          <w:b w:val="0"/>
          <w:color w:val="000000"/>
          <w:sz w:val="26"/>
          <w:szCs w:val="26"/>
          <w:lang w:eastAsia="ru-RU" w:bidi="ru-RU"/>
        </w:rPr>
        <w:t xml:space="preserve"> рекламные конструкции, по выше</w:t>
      </w:r>
      <w:r w:rsidRPr="003C6E6A">
        <w:rPr>
          <w:b w:val="0"/>
          <w:color w:val="000000"/>
          <w:sz w:val="26"/>
          <w:szCs w:val="26"/>
          <w:lang w:eastAsia="ru-RU" w:bidi="ru-RU"/>
        </w:rPr>
        <w:t xml:space="preserve">указанным </w:t>
      </w:r>
      <w:r w:rsidRPr="00DE7EAA">
        <w:rPr>
          <w:b w:val="0"/>
          <w:color w:val="000000"/>
          <w:sz w:val="26"/>
          <w:szCs w:val="26"/>
          <w:lang w:eastAsia="ru-RU" w:bidi="ru-RU"/>
        </w:rPr>
        <w:t xml:space="preserve">адресам. </w:t>
      </w:r>
    </w:p>
    <w:p w:rsidR="00DE7EAA" w:rsidRPr="00DE7EAA" w:rsidRDefault="00DE7EAA" w:rsidP="00DE7EAA">
      <w:pPr>
        <w:pStyle w:val="40"/>
        <w:shd w:val="clear" w:color="auto" w:fill="auto"/>
        <w:spacing w:line="240" w:lineRule="auto"/>
        <w:ind w:firstLine="426"/>
        <w:jc w:val="both"/>
        <w:rPr>
          <w:b w:val="0"/>
          <w:sz w:val="26"/>
          <w:szCs w:val="26"/>
        </w:rPr>
      </w:pPr>
      <w:r w:rsidRPr="00DE7EAA">
        <w:rPr>
          <w:b w:val="0"/>
          <w:color w:val="000000"/>
          <w:sz w:val="26"/>
          <w:szCs w:val="26"/>
          <w:lang w:eastAsia="ru-RU" w:bidi="ru-RU"/>
        </w:rPr>
        <w:t xml:space="preserve">Следовательно, изображения в рекламе, сходные до степени смешения с товарным знаком </w:t>
      </w:r>
      <w:r w:rsidRPr="00DE7EAA">
        <w:rPr>
          <w:b w:val="0"/>
          <w:color w:val="000000"/>
          <w:sz w:val="26"/>
          <w:szCs w:val="26"/>
          <w:lang w:bidi="en-US"/>
        </w:rPr>
        <w:t>«</w:t>
      </w:r>
      <w:r w:rsidRPr="00DE7EAA">
        <w:rPr>
          <w:b w:val="0"/>
          <w:color w:val="000000"/>
          <w:sz w:val="26"/>
          <w:szCs w:val="26"/>
          <w:lang w:val="en-US" w:bidi="en-US"/>
        </w:rPr>
        <w:t>MILAVITSA</w:t>
      </w:r>
      <w:r w:rsidRPr="00DE7EAA">
        <w:rPr>
          <w:b w:val="0"/>
          <w:color w:val="000000"/>
          <w:sz w:val="26"/>
          <w:szCs w:val="26"/>
          <w:lang w:bidi="en-US"/>
        </w:rPr>
        <w:t xml:space="preserve">», </w:t>
      </w:r>
      <w:r w:rsidRPr="00DE7EAA">
        <w:rPr>
          <w:b w:val="0"/>
          <w:color w:val="000000"/>
          <w:sz w:val="26"/>
          <w:szCs w:val="26"/>
          <w:lang w:eastAsia="ru-RU" w:bidi="ru-RU"/>
        </w:rPr>
        <w:t xml:space="preserve">используются без соответствующего разрешения правообладателя, в результате чего потребитель может быть введен в заблуждение относительно принадлежности розничных магазинов нижнего белья </w:t>
      </w:r>
      <w:r w:rsidRPr="00DE7EAA">
        <w:rPr>
          <w:b w:val="0"/>
          <w:sz w:val="26"/>
          <w:szCs w:val="26"/>
        </w:rPr>
        <w:t>«</w:t>
      </w:r>
      <w:r w:rsidRPr="00DE7EAA">
        <w:rPr>
          <w:b w:val="0"/>
          <w:sz w:val="26"/>
          <w:szCs w:val="26"/>
          <w:lang w:val="en-US"/>
        </w:rPr>
        <w:t>PRIMAVERA</w:t>
      </w:r>
      <w:r w:rsidRPr="00DE7EAA">
        <w:rPr>
          <w:b w:val="0"/>
          <w:sz w:val="26"/>
          <w:szCs w:val="26"/>
        </w:rPr>
        <w:t>»</w:t>
      </w:r>
      <w:r w:rsidRPr="00DE7EAA">
        <w:rPr>
          <w:b w:val="0"/>
          <w:color w:val="000000"/>
          <w:sz w:val="26"/>
          <w:szCs w:val="26"/>
          <w:lang w:eastAsia="ru-RU" w:bidi="ru-RU"/>
        </w:rPr>
        <w:t xml:space="preserve">, с размещенными рекламными плакатами, к розничной сети магазинов товарной марки </w:t>
      </w:r>
      <w:r w:rsidRPr="00DE7EAA">
        <w:rPr>
          <w:b w:val="0"/>
          <w:color w:val="000000"/>
          <w:sz w:val="26"/>
          <w:szCs w:val="26"/>
          <w:lang w:bidi="en-US"/>
        </w:rPr>
        <w:t>«</w:t>
      </w:r>
      <w:r w:rsidRPr="00DE7EAA">
        <w:rPr>
          <w:b w:val="0"/>
          <w:color w:val="000000"/>
          <w:sz w:val="26"/>
          <w:szCs w:val="26"/>
          <w:lang w:val="en-US" w:bidi="en-US"/>
        </w:rPr>
        <w:t>MILAVITSA</w:t>
      </w:r>
      <w:r w:rsidRPr="00DE7EAA">
        <w:rPr>
          <w:b w:val="0"/>
          <w:color w:val="000000"/>
          <w:sz w:val="26"/>
          <w:szCs w:val="26"/>
          <w:lang w:bidi="en-US"/>
        </w:rPr>
        <w:t>»</w:t>
      </w:r>
      <w:r w:rsidRPr="00DE7EAA">
        <w:rPr>
          <w:b w:val="0"/>
          <w:color w:val="000000"/>
          <w:sz w:val="26"/>
          <w:szCs w:val="26"/>
          <w:lang w:eastAsia="ru-RU" w:bidi="ru-RU"/>
        </w:rPr>
        <w:t xml:space="preserve">. </w:t>
      </w:r>
    </w:p>
    <w:p w:rsidR="00DE7EAA" w:rsidRPr="00DE7EAA" w:rsidRDefault="00DE7EAA" w:rsidP="00DE7EAA">
      <w:pPr>
        <w:pStyle w:val="a3"/>
        <w:ind w:firstLine="426"/>
        <w:jc w:val="both"/>
        <w:rPr>
          <w:rFonts w:eastAsia="DejaVu Sans"/>
          <w:sz w:val="26"/>
          <w:szCs w:val="26"/>
        </w:rPr>
      </w:pPr>
      <w:r w:rsidRPr="00DE7EAA">
        <w:rPr>
          <w:sz w:val="26"/>
          <w:szCs w:val="26"/>
        </w:rPr>
        <w:t xml:space="preserve">С учетом изложенного, </w:t>
      </w:r>
      <w:r w:rsidRPr="00DE7EAA">
        <w:rPr>
          <w:rFonts w:eastAsia="DejaVu Sans"/>
          <w:sz w:val="26"/>
          <w:szCs w:val="26"/>
          <w:lang w:bidi="ru-RU"/>
        </w:rPr>
        <w:t xml:space="preserve">в рассматриваемой рекламе усматриваются признаки нарушения </w:t>
      </w:r>
      <w:r w:rsidRPr="00DE7EAA">
        <w:rPr>
          <w:rFonts w:eastAsia="DejaVu Sans"/>
          <w:sz w:val="26"/>
          <w:szCs w:val="26"/>
        </w:rPr>
        <w:t xml:space="preserve">законодательства Российской Федерации о рекламе.   </w:t>
      </w:r>
    </w:p>
    <w:p w:rsidR="00DE7EAA" w:rsidRPr="00DE7EAA" w:rsidRDefault="00DE7EAA" w:rsidP="00DE7EAA">
      <w:pPr>
        <w:pStyle w:val="a3"/>
        <w:ind w:firstLine="426"/>
        <w:jc w:val="both"/>
        <w:rPr>
          <w:color w:val="000000"/>
          <w:sz w:val="26"/>
          <w:szCs w:val="26"/>
          <w:lang w:eastAsia="ru-RU" w:bidi="ru-RU"/>
        </w:rPr>
      </w:pPr>
      <w:r w:rsidRPr="00DE7EAA">
        <w:rPr>
          <w:color w:val="000000"/>
          <w:sz w:val="26"/>
          <w:szCs w:val="26"/>
          <w:lang w:eastAsia="ru-RU" w:bidi="ru-RU"/>
        </w:rPr>
        <w:t>Согласно пункту 7 части 3 статьи 5 Закона о рекламе, недостоверной признается реклама, которая содержит не соответствующие действительности сведения об исключительных правах на результаты интеллектуальной деятельности и приравненные к ним средства индивидуализации юридического лица или товара.</w:t>
      </w:r>
    </w:p>
    <w:p w:rsidR="00DE7EAA" w:rsidRDefault="00DE7EAA" w:rsidP="00DE7EAA">
      <w:pPr>
        <w:pStyle w:val="a3"/>
        <w:ind w:firstLine="426"/>
        <w:jc w:val="both"/>
        <w:rPr>
          <w:color w:val="000000"/>
          <w:sz w:val="26"/>
          <w:szCs w:val="26"/>
          <w:lang w:eastAsia="ru-RU" w:bidi="ru-RU"/>
        </w:rPr>
      </w:pPr>
      <w:r w:rsidRPr="00DE7EAA">
        <w:rPr>
          <w:color w:val="000000"/>
          <w:sz w:val="26"/>
          <w:szCs w:val="26"/>
          <w:lang w:eastAsia="ru-RU" w:bidi="ru-RU"/>
        </w:rPr>
        <w:t xml:space="preserve">В силу требований статьи 1484 ГК РФ к действиям по осуществлению исключительного права на товарный знак относится, в том числе, размещение товарного знака в предложениях о продаже товаров (выполнении работ, оказании услуг), а также в объявлениях, на вывесках и в </w:t>
      </w:r>
      <w:proofErr w:type="spellStart"/>
      <w:r w:rsidRPr="00DE7EAA">
        <w:rPr>
          <w:color w:val="000000"/>
          <w:sz w:val="26"/>
          <w:szCs w:val="26"/>
          <w:lang w:eastAsia="ru-RU" w:bidi="ru-RU"/>
        </w:rPr>
        <w:t>рекламе</w:t>
      </w:r>
      <w:proofErr w:type="gramStart"/>
      <w:r w:rsidRPr="00DE7EAA">
        <w:rPr>
          <w:color w:val="000000"/>
          <w:sz w:val="26"/>
          <w:szCs w:val="26"/>
          <w:lang w:eastAsia="ru-RU" w:bidi="ru-RU"/>
        </w:rPr>
        <w:t>.В</w:t>
      </w:r>
      <w:proofErr w:type="spellEnd"/>
      <w:proofErr w:type="gramEnd"/>
      <w:r w:rsidRPr="00DE7EAA">
        <w:rPr>
          <w:color w:val="000000"/>
          <w:sz w:val="26"/>
          <w:szCs w:val="26"/>
          <w:lang w:eastAsia="ru-RU" w:bidi="ru-RU"/>
        </w:rPr>
        <w:t xml:space="preserve"> соответствии с пунктом 20 части 3 статьи 5 Закона о рекламе,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w:rsidR="00DE7EAA" w:rsidRDefault="00DE7EAA" w:rsidP="00DE7EAA">
      <w:pPr>
        <w:pStyle w:val="a3"/>
        <w:ind w:firstLine="426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настоящее время дело находится в стадии рассмотрения.</w:t>
      </w:r>
    </w:p>
    <w:p w:rsidR="00BB0D26" w:rsidRPr="00DE7EAA" w:rsidRDefault="00BB0D26" w:rsidP="00DE7EAA">
      <w:pPr>
        <w:pStyle w:val="a3"/>
        <w:ind w:firstLine="426"/>
        <w:jc w:val="both"/>
        <w:rPr>
          <w:color w:val="000000"/>
          <w:sz w:val="26"/>
          <w:szCs w:val="26"/>
          <w:lang w:eastAsia="ru-RU" w:bidi="ru-RU"/>
        </w:rPr>
      </w:pPr>
    </w:p>
    <w:p w:rsidR="00DE7EAA" w:rsidRPr="00DE7EAA" w:rsidRDefault="00DE7EAA" w:rsidP="00BB0D26">
      <w:pPr>
        <w:ind w:firstLine="426"/>
        <w:jc w:val="both"/>
        <w:rPr>
          <w:b/>
          <w:bCs/>
          <w:sz w:val="28"/>
          <w:szCs w:val="28"/>
          <w:u w:val="single"/>
        </w:rPr>
      </w:pPr>
      <w:r w:rsidRPr="00DE7EAA">
        <w:rPr>
          <w:b/>
          <w:bCs/>
          <w:sz w:val="28"/>
          <w:szCs w:val="28"/>
          <w:u w:val="single"/>
        </w:rPr>
        <w:t xml:space="preserve">Реклама сети магазинов </w:t>
      </w:r>
      <w:r w:rsidRPr="00DE7EAA">
        <w:rPr>
          <w:b/>
          <w:sz w:val="28"/>
          <w:szCs w:val="28"/>
          <w:u w:val="single"/>
          <w:lang w:eastAsia="ru-RU" w:bidi="ru-RU"/>
        </w:rPr>
        <w:t>«</w:t>
      </w:r>
      <w:proofErr w:type="gramStart"/>
      <w:r w:rsidRPr="00DE7EAA">
        <w:rPr>
          <w:b/>
          <w:sz w:val="28"/>
          <w:szCs w:val="28"/>
          <w:u w:val="single"/>
          <w:lang w:eastAsia="ru-RU" w:bidi="ru-RU"/>
        </w:rPr>
        <w:t>Красное</w:t>
      </w:r>
      <w:proofErr w:type="gramEnd"/>
      <w:r w:rsidRPr="00DE7EAA">
        <w:rPr>
          <w:b/>
          <w:sz w:val="28"/>
          <w:szCs w:val="28"/>
          <w:u w:val="single"/>
          <w:lang w:eastAsia="ru-RU" w:bidi="ru-RU"/>
        </w:rPr>
        <w:t xml:space="preserve"> &amp; Белое» признана ненадлежащей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  <w:u w:val="single"/>
        </w:rPr>
      </w:pP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</w:rPr>
      </w:pPr>
      <w:r w:rsidRPr="00DE7EAA">
        <w:rPr>
          <w:sz w:val="26"/>
          <w:szCs w:val="26"/>
        </w:rPr>
        <w:t xml:space="preserve">В городе Тамбове </w:t>
      </w:r>
      <w:r w:rsidRPr="00DE7EAA">
        <w:rPr>
          <w:sz w:val="26"/>
          <w:szCs w:val="26"/>
          <w:lang w:eastAsia="ru-RU" w:bidi="ru-RU"/>
        </w:rPr>
        <w:t>в помещении магазинов «</w:t>
      </w:r>
      <w:proofErr w:type="gramStart"/>
      <w:r w:rsidRPr="00DE7EAA">
        <w:rPr>
          <w:sz w:val="26"/>
          <w:szCs w:val="26"/>
          <w:lang w:eastAsia="ru-RU" w:bidi="ru-RU"/>
        </w:rPr>
        <w:t>Красное</w:t>
      </w:r>
      <w:proofErr w:type="gramEnd"/>
      <w:r w:rsidRPr="00DE7EAA">
        <w:rPr>
          <w:sz w:val="26"/>
          <w:szCs w:val="26"/>
          <w:lang w:eastAsia="ru-RU" w:bidi="ru-RU"/>
        </w:rPr>
        <w:t xml:space="preserve"> &amp; Белое» распространялись рекламные журналы на первой странице которых размещена реклама </w:t>
      </w:r>
      <w:r w:rsidRPr="00DE7EAA">
        <w:rPr>
          <w:sz w:val="26"/>
          <w:szCs w:val="26"/>
        </w:rPr>
        <w:t xml:space="preserve">алкогольной продукции без </w:t>
      </w:r>
      <w:r w:rsidRPr="00DE7EAA">
        <w:rPr>
          <w:sz w:val="26"/>
          <w:szCs w:val="26"/>
          <w:lang w:eastAsia="ru-RU" w:bidi="ru-RU"/>
        </w:rPr>
        <w:t xml:space="preserve">предупреждения </w:t>
      </w:r>
      <w:r w:rsidRPr="00DE7EAA">
        <w:rPr>
          <w:sz w:val="26"/>
          <w:szCs w:val="26"/>
        </w:rPr>
        <w:t xml:space="preserve">о вреде ее чрезмерного потребления, что свидетельствует </w:t>
      </w:r>
      <w:r w:rsidR="00BB0D26">
        <w:rPr>
          <w:sz w:val="26"/>
          <w:szCs w:val="26"/>
        </w:rPr>
        <w:t xml:space="preserve">о </w:t>
      </w:r>
      <w:r w:rsidRPr="00DE7EAA">
        <w:rPr>
          <w:sz w:val="26"/>
          <w:szCs w:val="26"/>
        </w:rPr>
        <w:t>нарушени</w:t>
      </w:r>
      <w:r>
        <w:rPr>
          <w:sz w:val="26"/>
          <w:szCs w:val="26"/>
        </w:rPr>
        <w:t>и</w:t>
      </w:r>
      <w:r w:rsidRPr="00DE7EAA">
        <w:rPr>
          <w:sz w:val="26"/>
          <w:szCs w:val="26"/>
        </w:rPr>
        <w:t xml:space="preserve"> части 3 статьи 21 Закона о рекламе.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rStyle w:val="4105pt"/>
          <w:b w:val="0"/>
          <w:bCs w:val="0"/>
          <w:color w:val="auto"/>
          <w:sz w:val="26"/>
          <w:szCs w:val="26"/>
          <w:shd w:val="clear" w:color="auto" w:fill="auto"/>
          <w:lang w:eastAsia="ar-SA" w:bidi="ar-SA"/>
        </w:rPr>
      </w:pPr>
      <w:r w:rsidRPr="00DE7EAA">
        <w:rPr>
          <w:sz w:val="26"/>
          <w:szCs w:val="26"/>
        </w:rPr>
        <w:t>Кроме того в рассматриваемой рекламе использован иностранный язык без перевода на государственный язык Российской Федерации, что недопустимо в соответствии с частью 11 статьи 5 Закона о рекламе.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</w:rPr>
      </w:pPr>
      <w:r w:rsidRPr="00DE7EAA">
        <w:rPr>
          <w:sz w:val="26"/>
          <w:szCs w:val="26"/>
        </w:rPr>
        <w:t xml:space="preserve">Хозяйствующим субъектом, осуществляющим торговую деятельность в отдельных </w:t>
      </w:r>
      <w:r w:rsidRPr="00DE7EAA">
        <w:rPr>
          <w:sz w:val="26"/>
          <w:szCs w:val="26"/>
          <w:lang w:eastAsia="ru-RU" w:bidi="ru-RU"/>
        </w:rPr>
        <w:t>магазинах «</w:t>
      </w:r>
      <w:proofErr w:type="gramStart"/>
      <w:r w:rsidRPr="00DE7EAA">
        <w:rPr>
          <w:sz w:val="26"/>
          <w:szCs w:val="26"/>
          <w:lang w:eastAsia="ru-RU" w:bidi="ru-RU"/>
        </w:rPr>
        <w:t>Красное</w:t>
      </w:r>
      <w:proofErr w:type="gramEnd"/>
      <w:r w:rsidRPr="00DE7EAA">
        <w:rPr>
          <w:sz w:val="26"/>
          <w:szCs w:val="26"/>
          <w:lang w:eastAsia="ru-RU" w:bidi="ru-RU"/>
        </w:rPr>
        <w:t xml:space="preserve"> &amp; Белое» в городе Тамбове</w:t>
      </w:r>
      <w:r w:rsidRPr="00DE7EAA">
        <w:rPr>
          <w:sz w:val="26"/>
          <w:szCs w:val="26"/>
        </w:rPr>
        <w:t>, является ООО «БЕТА-М».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  <w:lang w:eastAsia="ru-RU" w:bidi="ru-RU"/>
        </w:rPr>
      </w:pPr>
      <w:r w:rsidRPr="00DE7EAA">
        <w:rPr>
          <w:sz w:val="26"/>
          <w:szCs w:val="26"/>
        </w:rPr>
        <w:t>Согласно части 3 статьи 21 Закона о рекламе, 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  <w:lang w:eastAsia="ru-RU" w:bidi="ru-RU"/>
        </w:rPr>
      </w:pPr>
      <w:r w:rsidRPr="00DE7EAA">
        <w:rPr>
          <w:sz w:val="26"/>
          <w:szCs w:val="26"/>
          <w:lang w:eastAsia="ru-RU" w:bidi="ru-RU"/>
        </w:rPr>
        <w:t xml:space="preserve">В соответствии с частью 11 статьи 5 Закона о рекламе при производстве, размещении и распространении рекламы должны соблюдаться требования законодательства Российской </w:t>
      </w:r>
      <w:r w:rsidRPr="00DE7EAA">
        <w:rPr>
          <w:sz w:val="26"/>
          <w:szCs w:val="26"/>
        </w:rPr>
        <w:t>Ф</w:t>
      </w:r>
      <w:r w:rsidRPr="00DE7EAA">
        <w:rPr>
          <w:sz w:val="26"/>
          <w:szCs w:val="26"/>
          <w:lang w:eastAsia="ru-RU" w:bidi="ru-RU"/>
        </w:rPr>
        <w:t xml:space="preserve">едерации, в том числе требования гражданского законодательства, законодательства о государственном языке Российской </w:t>
      </w:r>
      <w:r w:rsidRPr="00DE7EAA">
        <w:rPr>
          <w:sz w:val="26"/>
          <w:szCs w:val="26"/>
        </w:rPr>
        <w:t>Ф</w:t>
      </w:r>
      <w:r w:rsidRPr="00DE7EAA">
        <w:rPr>
          <w:sz w:val="26"/>
          <w:szCs w:val="26"/>
          <w:lang w:eastAsia="ru-RU" w:bidi="ru-RU"/>
        </w:rPr>
        <w:t>едерации.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  <w:lang w:eastAsia="ru-RU" w:bidi="ru-RU"/>
        </w:rPr>
      </w:pPr>
      <w:r w:rsidRPr="00DE7EAA">
        <w:rPr>
          <w:sz w:val="26"/>
          <w:szCs w:val="26"/>
          <w:lang w:eastAsia="ru-RU" w:bidi="ru-RU"/>
        </w:rPr>
        <w:t>Согласно Конституции Российской Федерации государственным языком Российской Федерации на всей ее территории является русский язык (часть 1 статьи 1 Федерального закона от 01.06.2005 № 53-ФЗ «О государственном языке Российской Федерации»).</w:t>
      </w:r>
    </w:p>
    <w:p w:rsidR="00DE7EAA" w:rsidRPr="00DE7EAA" w:rsidRDefault="00DE7EAA" w:rsidP="00DE7EAA">
      <w:pPr>
        <w:pStyle w:val="a3"/>
        <w:spacing w:line="200" w:lineRule="atLeast"/>
        <w:ind w:firstLine="426"/>
        <w:jc w:val="both"/>
        <w:rPr>
          <w:sz w:val="26"/>
          <w:szCs w:val="26"/>
          <w:lang w:eastAsia="ru-RU" w:bidi="ru-RU"/>
        </w:rPr>
      </w:pPr>
      <w:r w:rsidRPr="00DE7EAA">
        <w:rPr>
          <w:sz w:val="26"/>
          <w:szCs w:val="26"/>
          <w:lang w:eastAsia="ru-RU" w:bidi="ru-RU"/>
        </w:rPr>
        <w:t>В силу пункта 10 части 1 статьи 3 Федерального закона от 01.06.2005 № 53-ФЗ «О государственном языке Российской Федерации» государственный язык Российской Федерации подлежит обязательному использованию в рекламе.</w:t>
      </w:r>
    </w:p>
    <w:p w:rsidR="00DE7EAA" w:rsidRDefault="00DE7EAA" w:rsidP="00DE7EAA"/>
    <w:p w:rsidR="00BB0D26" w:rsidRPr="00BB0D26" w:rsidRDefault="00BB0D26" w:rsidP="00BB0D26">
      <w:pPr>
        <w:ind w:firstLine="426"/>
        <w:rPr>
          <w:b/>
          <w:sz w:val="28"/>
          <w:szCs w:val="28"/>
          <w:u w:val="single"/>
        </w:rPr>
      </w:pPr>
      <w:r w:rsidRPr="00BB0D26">
        <w:rPr>
          <w:b/>
          <w:sz w:val="28"/>
          <w:szCs w:val="28"/>
          <w:u w:val="single"/>
        </w:rPr>
        <w:t xml:space="preserve">Реклама </w:t>
      </w:r>
      <w:proofErr w:type="gramStart"/>
      <w:r w:rsidRPr="00BB0D26">
        <w:rPr>
          <w:b/>
          <w:sz w:val="28"/>
          <w:szCs w:val="28"/>
          <w:u w:val="single"/>
        </w:rPr>
        <w:t>фитнес-центра</w:t>
      </w:r>
      <w:proofErr w:type="gramEnd"/>
      <w:r w:rsidRPr="00BB0D26">
        <w:rPr>
          <w:b/>
          <w:sz w:val="28"/>
          <w:szCs w:val="28"/>
          <w:u w:val="single"/>
        </w:rPr>
        <w:t xml:space="preserve"> «Стимул», содержащая недостоверные сведения</w:t>
      </w:r>
    </w:p>
    <w:p w:rsidR="00BB0D26" w:rsidRPr="00BB0D26" w:rsidRDefault="00BB0D26" w:rsidP="00BB0D26">
      <w:pPr>
        <w:rPr>
          <w:b/>
          <w:u w:val="single"/>
        </w:rPr>
      </w:pPr>
    </w:p>
    <w:p w:rsidR="00BB0D26" w:rsidRPr="00BB0D26" w:rsidRDefault="00BB0D26" w:rsidP="00BB0D26">
      <w:pPr>
        <w:pStyle w:val="western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D26">
        <w:rPr>
          <w:rFonts w:ascii="Times New Roman" w:hAnsi="Times New Roman" w:cs="Times New Roman"/>
          <w:sz w:val="26"/>
          <w:szCs w:val="26"/>
        </w:rPr>
        <w:t xml:space="preserve">На здании </w:t>
      </w:r>
      <w:r w:rsidRPr="00BB0D26">
        <w:rPr>
          <w:rStyle w:val="mall-addressblock-titl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торгово-развлекательного центра «Европа 42»</w:t>
      </w:r>
      <w:r w:rsidRPr="00BB0D26">
        <w:rPr>
          <w:rFonts w:ascii="Times New Roman" w:hAnsi="Times New Roman" w:cs="Times New Roman"/>
          <w:sz w:val="26"/>
          <w:szCs w:val="26"/>
        </w:rPr>
        <w:t xml:space="preserve"> размещалась реклама следующего содержания: «Фитнес-центр Стимул. Новые тренажеры, зона </w:t>
      </w:r>
      <w:proofErr w:type="spellStart"/>
      <w:r w:rsidRPr="00BB0D26">
        <w:rPr>
          <w:rFonts w:ascii="Times New Roman" w:hAnsi="Times New Roman" w:cs="Times New Roman"/>
          <w:sz w:val="26"/>
          <w:szCs w:val="26"/>
        </w:rPr>
        <w:t>кроссфит</w:t>
      </w:r>
      <w:proofErr w:type="spellEnd"/>
      <w:r w:rsidRPr="00BB0D26">
        <w:rPr>
          <w:rFonts w:ascii="Times New Roman" w:hAnsi="Times New Roman" w:cs="Times New Roman"/>
          <w:sz w:val="26"/>
          <w:szCs w:val="26"/>
        </w:rPr>
        <w:t xml:space="preserve">, зона бокса, фитнес, танцы, новая сауна, солярий и </w:t>
      </w:r>
      <w:proofErr w:type="spellStart"/>
      <w:r w:rsidRPr="00BB0D26">
        <w:rPr>
          <w:rFonts w:ascii="Times New Roman" w:hAnsi="Times New Roman" w:cs="Times New Roman"/>
          <w:sz w:val="26"/>
          <w:szCs w:val="26"/>
        </w:rPr>
        <w:t>спа</w:t>
      </w:r>
      <w:proofErr w:type="spellEnd"/>
      <w:r w:rsidRPr="00BB0D26">
        <w:rPr>
          <w:rFonts w:ascii="Times New Roman" w:hAnsi="Times New Roman" w:cs="Times New Roman"/>
          <w:sz w:val="26"/>
          <w:szCs w:val="26"/>
        </w:rPr>
        <w:t xml:space="preserve">-салон. </w:t>
      </w:r>
      <w:r w:rsidRPr="00BB0D26">
        <w:rPr>
          <w:rFonts w:ascii="Times New Roman" w:hAnsi="Times New Roman" w:cs="Times New Roman"/>
          <w:b/>
          <w:sz w:val="26"/>
          <w:szCs w:val="26"/>
        </w:rPr>
        <w:t>Выбирай самый модный фитнес-центр!</w:t>
      </w:r>
      <w:r w:rsidRPr="00BB0D26">
        <w:rPr>
          <w:rFonts w:ascii="Times New Roman" w:hAnsi="Times New Roman" w:cs="Times New Roman"/>
          <w:sz w:val="26"/>
          <w:szCs w:val="26"/>
        </w:rPr>
        <w:t xml:space="preserve"> 51-52-52. </w:t>
      </w:r>
      <w:hyperlink r:id="rId7" w:history="1">
        <w:r w:rsidRPr="00BB0D2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0D2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0D2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stimul</w:t>
        </w:r>
        <w:proofErr w:type="spellEnd"/>
        <w:r w:rsidRPr="00BB0D26">
          <w:rPr>
            <w:rStyle w:val="a5"/>
            <w:rFonts w:ascii="Times New Roman" w:hAnsi="Times New Roman" w:cs="Times New Roman"/>
            <w:sz w:val="26"/>
            <w:szCs w:val="26"/>
          </w:rPr>
          <w:t>68.</w:t>
        </w:r>
        <w:proofErr w:type="spellStart"/>
        <w:r w:rsidRPr="00BB0D2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0D26">
        <w:rPr>
          <w:rFonts w:ascii="Times New Roman" w:hAnsi="Times New Roman" w:cs="Times New Roman"/>
          <w:sz w:val="26"/>
          <w:szCs w:val="26"/>
        </w:rPr>
        <w:t xml:space="preserve"> Новинки!».</w:t>
      </w:r>
    </w:p>
    <w:p w:rsidR="00BB0D26" w:rsidRPr="00BB0D26" w:rsidRDefault="00BB0D26" w:rsidP="00BB0D26">
      <w:pPr>
        <w:ind w:firstLine="426"/>
        <w:jc w:val="both"/>
        <w:rPr>
          <w:sz w:val="26"/>
          <w:szCs w:val="26"/>
        </w:rPr>
      </w:pPr>
      <w:r w:rsidRPr="00BB0D26">
        <w:rPr>
          <w:sz w:val="26"/>
          <w:szCs w:val="26"/>
          <w:lang w:bidi="ru-RU"/>
        </w:rPr>
        <w:t xml:space="preserve">Для утверждения в рекламе «самый», «лучший», «первый» перед другими продавцами необходимо наличие оснований, позволяющих судить о данном превосходстве. </w:t>
      </w:r>
    </w:p>
    <w:p w:rsidR="00BB0D26" w:rsidRPr="00BB0D26" w:rsidRDefault="00BB0D26" w:rsidP="00BB0D26">
      <w:pPr>
        <w:pStyle w:val="a3"/>
        <w:ind w:firstLine="426"/>
        <w:jc w:val="both"/>
        <w:rPr>
          <w:sz w:val="26"/>
          <w:szCs w:val="26"/>
        </w:rPr>
      </w:pPr>
      <w:r w:rsidRPr="00BB0D26">
        <w:rPr>
          <w:sz w:val="26"/>
          <w:szCs w:val="26"/>
        </w:rPr>
        <w:t xml:space="preserve">Используемый в рекламе слоган </w:t>
      </w:r>
      <w:r w:rsidRPr="00BB0D26">
        <w:rPr>
          <w:b/>
          <w:sz w:val="26"/>
          <w:szCs w:val="26"/>
        </w:rPr>
        <w:t>«самый</w:t>
      </w:r>
      <w:r w:rsidRPr="00BB0D26">
        <w:rPr>
          <w:sz w:val="26"/>
          <w:szCs w:val="26"/>
        </w:rPr>
        <w:t xml:space="preserve"> </w:t>
      </w:r>
      <w:r w:rsidRPr="00BB0D26">
        <w:rPr>
          <w:b/>
          <w:sz w:val="26"/>
          <w:szCs w:val="26"/>
        </w:rPr>
        <w:t>модный фитнес-центр</w:t>
      </w:r>
      <w:r w:rsidRPr="00BB0D26">
        <w:rPr>
          <w:sz w:val="26"/>
          <w:szCs w:val="26"/>
        </w:rPr>
        <w:t xml:space="preserve">» ориентирует клиентов на обращение именно в указанный клуб, в связи с тем, что только здесь предлагаемые услуги являются наиболее современными, модными и востребованными, по сравнению с другими </w:t>
      </w:r>
      <w:proofErr w:type="gramStart"/>
      <w:r w:rsidRPr="00BB0D26">
        <w:rPr>
          <w:sz w:val="26"/>
          <w:szCs w:val="26"/>
        </w:rPr>
        <w:t>фитнес-центрами</w:t>
      </w:r>
      <w:proofErr w:type="gramEnd"/>
      <w:r w:rsidRPr="00BB0D26">
        <w:rPr>
          <w:sz w:val="26"/>
          <w:szCs w:val="26"/>
        </w:rPr>
        <w:t xml:space="preserve">. </w:t>
      </w:r>
    </w:p>
    <w:p w:rsidR="00BB0D26" w:rsidRPr="00BB0D26" w:rsidRDefault="00BB0D26" w:rsidP="00BB0D26">
      <w:pPr>
        <w:ind w:firstLine="426"/>
        <w:jc w:val="both"/>
        <w:rPr>
          <w:rFonts w:eastAsia="DejaVu Sans"/>
          <w:sz w:val="26"/>
          <w:szCs w:val="26"/>
        </w:rPr>
      </w:pPr>
      <w:r w:rsidRPr="00BB0D26">
        <w:rPr>
          <w:sz w:val="26"/>
          <w:szCs w:val="26"/>
        </w:rPr>
        <w:t xml:space="preserve">Таким образом, поскольку в рассматриваемой рекламе не содержится указаний на основании каких данных сделан вывод о преимущественных характеристиках </w:t>
      </w:r>
      <w:proofErr w:type="gramStart"/>
      <w:r w:rsidRPr="00BB0D26">
        <w:rPr>
          <w:sz w:val="26"/>
          <w:szCs w:val="26"/>
        </w:rPr>
        <w:t>фитнес-центра</w:t>
      </w:r>
      <w:proofErr w:type="gramEnd"/>
      <w:r w:rsidRPr="00BB0D26">
        <w:rPr>
          <w:sz w:val="26"/>
          <w:szCs w:val="26"/>
        </w:rPr>
        <w:t xml:space="preserve"> «Стимул», </w:t>
      </w:r>
      <w:r w:rsidRPr="00BB0D26">
        <w:rPr>
          <w:rFonts w:eastAsia="DejaVu Sans"/>
          <w:sz w:val="26"/>
          <w:szCs w:val="26"/>
          <w:lang w:bidi="ru-RU"/>
        </w:rPr>
        <w:t xml:space="preserve">реклама нарушает требования </w:t>
      </w:r>
      <w:r w:rsidRPr="00BB0D26">
        <w:rPr>
          <w:rFonts w:eastAsia="DejaVu Sans"/>
          <w:sz w:val="26"/>
          <w:szCs w:val="26"/>
        </w:rPr>
        <w:t xml:space="preserve">пункта 1 части 3 статьи 5 Закона «О рекламе».   </w:t>
      </w:r>
    </w:p>
    <w:p w:rsidR="00BB0D26" w:rsidRDefault="00BB0D26" w:rsidP="00BB0D26">
      <w:pPr>
        <w:pStyle w:val="a3"/>
        <w:ind w:firstLine="426"/>
        <w:jc w:val="both"/>
        <w:rPr>
          <w:sz w:val="26"/>
          <w:szCs w:val="26"/>
        </w:rPr>
      </w:pPr>
      <w:r w:rsidRPr="00BB0D26">
        <w:rPr>
          <w:sz w:val="26"/>
          <w:szCs w:val="26"/>
        </w:rPr>
        <w:t>Согласно пункту 1 части 3 статьи 5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BB0D26" w:rsidRPr="00BB0D26" w:rsidRDefault="00BB0D26" w:rsidP="00BB0D26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Индивидуальный предприниматель привлечен к административной ответственности по части 1 статьи 14.3 КоАП РФ в виде устного предупреждения.</w:t>
      </w:r>
    </w:p>
    <w:p w:rsidR="00BB0D26" w:rsidRPr="009A189D" w:rsidRDefault="00BB0D26" w:rsidP="00BB0D26">
      <w:pPr>
        <w:pStyle w:val="a3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7EAA" w:rsidRDefault="00DE7EAA" w:rsidP="00DE7EAA">
      <w:pPr>
        <w:ind w:firstLine="426"/>
      </w:pPr>
    </w:p>
    <w:p w:rsidR="007F371A" w:rsidRPr="00BB0D26" w:rsidRDefault="00027FDB" w:rsidP="00BB0D26">
      <w:pPr>
        <w:shd w:val="clear" w:color="auto" w:fill="FFFFFF"/>
        <w:suppressAutoHyphens w:val="0"/>
        <w:spacing w:after="75"/>
        <w:ind w:firstLine="426"/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90590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sectPr w:rsidR="007F371A" w:rsidRPr="00BB0D26" w:rsidSect="00E454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B"/>
    <w:rsid w:val="00027FDB"/>
    <w:rsid w:val="00286379"/>
    <w:rsid w:val="00331600"/>
    <w:rsid w:val="00370645"/>
    <w:rsid w:val="00414B55"/>
    <w:rsid w:val="005B6BC3"/>
    <w:rsid w:val="007F371A"/>
    <w:rsid w:val="0093264B"/>
    <w:rsid w:val="00954133"/>
    <w:rsid w:val="00A11BAA"/>
    <w:rsid w:val="00BB0D26"/>
    <w:rsid w:val="00D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7EAA"/>
    <w:pPr>
      <w:keepNext/>
      <w:numPr>
        <w:ilvl w:val="2"/>
        <w:numId w:val="1"/>
      </w:numPr>
      <w:ind w:left="-357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Continue 3"/>
    <w:basedOn w:val="a"/>
    <w:uiPriority w:val="99"/>
    <w:unhideWhenUsed/>
    <w:rsid w:val="00027FDB"/>
    <w:pPr>
      <w:spacing w:after="120"/>
      <w:ind w:left="849"/>
      <w:contextualSpacing/>
    </w:pPr>
  </w:style>
  <w:style w:type="paragraph" w:customStyle="1" w:styleId="western">
    <w:name w:val="western"/>
    <w:rsid w:val="00027FDB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  <w:style w:type="paragraph" w:styleId="a3">
    <w:name w:val="Body Text"/>
    <w:basedOn w:val="a"/>
    <w:link w:val="a4"/>
    <w:semiHidden/>
    <w:rsid w:val="00027FDB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27F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semiHidden/>
    <w:unhideWhenUsed/>
    <w:rsid w:val="00027FDB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027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027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ll-addressblock-title">
    <w:name w:val="mall-address__block-title"/>
    <w:basedOn w:val="a0"/>
    <w:rsid w:val="00027FDB"/>
  </w:style>
  <w:style w:type="character" w:customStyle="1" w:styleId="mall-addressblock-info">
    <w:name w:val="mall-address__block-info"/>
    <w:basedOn w:val="a0"/>
    <w:rsid w:val="00027FDB"/>
  </w:style>
  <w:style w:type="character" w:styleId="a7">
    <w:name w:val="Strong"/>
    <w:basedOn w:val="a0"/>
    <w:uiPriority w:val="22"/>
    <w:qFormat/>
    <w:rsid w:val="00027FDB"/>
    <w:rPr>
      <w:b/>
      <w:bCs/>
    </w:rPr>
  </w:style>
  <w:style w:type="character" w:customStyle="1" w:styleId="2">
    <w:name w:val="Основной текст (2)_"/>
    <w:basedOn w:val="a0"/>
    <w:link w:val="20"/>
    <w:rsid w:val="00DE7E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EAA"/>
    <w:pPr>
      <w:widowControl w:val="0"/>
      <w:shd w:val="clear" w:color="auto" w:fill="FFFFFF"/>
      <w:suppressAutoHyphens w:val="0"/>
      <w:spacing w:line="254" w:lineRule="exac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DE7E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DE7E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E7EAA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E7EA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32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7EAA"/>
    <w:pPr>
      <w:keepNext/>
      <w:numPr>
        <w:ilvl w:val="2"/>
        <w:numId w:val="1"/>
      </w:numPr>
      <w:ind w:left="-357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Continue 3"/>
    <w:basedOn w:val="a"/>
    <w:uiPriority w:val="99"/>
    <w:unhideWhenUsed/>
    <w:rsid w:val="00027FDB"/>
    <w:pPr>
      <w:spacing w:after="120"/>
      <w:ind w:left="849"/>
      <w:contextualSpacing/>
    </w:pPr>
  </w:style>
  <w:style w:type="paragraph" w:customStyle="1" w:styleId="western">
    <w:name w:val="western"/>
    <w:rsid w:val="00027FDB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  <w:style w:type="paragraph" w:styleId="a3">
    <w:name w:val="Body Text"/>
    <w:basedOn w:val="a"/>
    <w:link w:val="a4"/>
    <w:semiHidden/>
    <w:rsid w:val="00027FDB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27F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semiHidden/>
    <w:unhideWhenUsed/>
    <w:rsid w:val="00027FDB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027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027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ll-addressblock-title">
    <w:name w:val="mall-address__block-title"/>
    <w:basedOn w:val="a0"/>
    <w:rsid w:val="00027FDB"/>
  </w:style>
  <w:style w:type="character" w:customStyle="1" w:styleId="mall-addressblock-info">
    <w:name w:val="mall-address__block-info"/>
    <w:basedOn w:val="a0"/>
    <w:rsid w:val="00027FDB"/>
  </w:style>
  <w:style w:type="character" w:styleId="a7">
    <w:name w:val="Strong"/>
    <w:basedOn w:val="a0"/>
    <w:uiPriority w:val="22"/>
    <w:qFormat/>
    <w:rsid w:val="00027FDB"/>
    <w:rPr>
      <w:b/>
      <w:bCs/>
    </w:rPr>
  </w:style>
  <w:style w:type="character" w:customStyle="1" w:styleId="2">
    <w:name w:val="Основной текст (2)_"/>
    <w:basedOn w:val="a0"/>
    <w:link w:val="20"/>
    <w:rsid w:val="00DE7E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EAA"/>
    <w:pPr>
      <w:widowControl w:val="0"/>
      <w:shd w:val="clear" w:color="auto" w:fill="FFFFFF"/>
      <w:suppressAutoHyphens w:val="0"/>
      <w:spacing w:line="254" w:lineRule="exac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DE7E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DE7E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E7EAA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E7EA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32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mul6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7FE124026D3CDF6DA30A513EA7C093797B551048611A87DEBFD12F6A92BC01F92FB3B5DE056ABbF2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5</cp:revision>
  <cp:lastPrinted>2018-02-08T05:27:00Z</cp:lastPrinted>
  <dcterms:created xsi:type="dcterms:W3CDTF">2018-02-06T07:14:00Z</dcterms:created>
  <dcterms:modified xsi:type="dcterms:W3CDTF">2018-02-08T05:45:00Z</dcterms:modified>
</cp:coreProperties>
</file>