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E6" w:rsidRPr="00E600E6" w:rsidRDefault="00E600E6" w:rsidP="00E600E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E600E6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ФЕДЕРАЛЬНЫЙ ЗАКОН</w:t>
      </w:r>
    </w:p>
    <w:p w:rsidR="00E600E6" w:rsidRPr="00E600E6" w:rsidRDefault="00E600E6" w:rsidP="00E600E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E600E6" w:rsidRPr="00E600E6" w:rsidRDefault="00E600E6" w:rsidP="00E600E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E600E6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О внесении изменений в Кодекс Российской Федерации об административных правонарушениях</w:t>
      </w:r>
    </w:p>
    <w:p w:rsidR="00E600E6" w:rsidRPr="00E600E6" w:rsidRDefault="00E600E6" w:rsidP="00E600E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E600E6" w:rsidRPr="00E600E6" w:rsidRDefault="00E600E6" w:rsidP="00E600E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600E6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Статья 1</w:t>
      </w:r>
      <w:proofErr w:type="gramStart"/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  <w:t>В</w:t>
      </w:r>
      <w:proofErr w:type="gramEnd"/>
      <w:r w:rsidRPr="00E600E6">
        <w:rPr>
          <w:rFonts w:ascii="Tahoma" w:eastAsia="Times New Roman" w:hAnsi="Tahoma" w:cs="Tahoma"/>
          <w:sz w:val="24"/>
          <w:szCs w:val="24"/>
          <w:lang w:eastAsia="ru-RU"/>
        </w:rPr>
        <w:t xml:space="preserve">нести в Кодекс Российской Федерации об административных правонарушениях (Собрание законодательства Российской Федерации, 2002, № 1, ст.1; № 18, ст. 1721; № 30, ст. 3029; № 44, ст. 4295, 4298; 2003, № 1, ст. 2; № 27, ст. 2700, 2708, 2717; № 46, ст. 4434, 4440; № 50, ст. 4847, 4855; № 52, ст. 5037; 2004, № 19, ст. 1838; № </w:t>
      </w:r>
      <w:proofErr w:type="gramStart"/>
      <w:r w:rsidRPr="00E600E6">
        <w:rPr>
          <w:rFonts w:ascii="Tahoma" w:eastAsia="Times New Roman" w:hAnsi="Tahoma" w:cs="Tahoma"/>
          <w:sz w:val="24"/>
          <w:szCs w:val="24"/>
          <w:lang w:eastAsia="ru-RU"/>
        </w:rPr>
        <w:t>30, ст. 3095; № 31, ст. 3229; № 34, ст. 3529, 3533; № 44, ст. 4266; 2005, № 1, ст. 9, 13, 37, 40, 45; № 10, ст. 762, 763; № 13, ст. 1077, 1079; № 17, ст. 1484; № 19, ст. 1752, 1838; № 25, ст. 2431; № 27, ст. 2719, 2721; № 30, ст. 3104, 3124, 3131; № 40, ст. 3986;</w:t>
      </w:r>
      <w:proofErr w:type="gramEnd"/>
      <w:r w:rsidRPr="00E600E6">
        <w:rPr>
          <w:rFonts w:ascii="Tahoma" w:eastAsia="Times New Roman" w:hAnsi="Tahoma" w:cs="Tahoma"/>
          <w:sz w:val="24"/>
          <w:szCs w:val="24"/>
          <w:lang w:eastAsia="ru-RU"/>
        </w:rPr>
        <w:t xml:space="preserve"> № 50, ст. 5247; № 52, ст. 5574, 5596; 2006, № 1, ст. 4, 10; № 2, ст. 172, 175 № 6, ст. 636; № 10, ст. 1067; № 12, ст. 1234; № 17, ст. 1776; № 18, ст. 1907; № 19, ст. 2066; № 23, ст. 2380, 2385; № 28, ст. 2975; № 30, ст. 3287; № 31, ст. 3420, 3432, 3438, 3452; № 43, ст. 4412; № 45, ст. 4633, 4634, 4641; № 46, ст. 4641; № 50, ст. 5279, 5281; № 52, ст. 5498; 2007, № 1, ст. 21, 25, 29, 33; № 7, ст. 840; № 15, ст. 1743; № 16, ст. 1824, 1825; № 17, ст. 1930; № 20, ст. 2367; № 21, ст. 2456; № 26, ст. 3089; № 30, ст. 3755; № </w:t>
      </w:r>
      <w:proofErr w:type="gramStart"/>
      <w:r w:rsidRPr="00E600E6">
        <w:rPr>
          <w:rFonts w:ascii="Tahoma" w:eastAsia="Times New Roman" w:hAnsi="Tahoma" w:cs="Tahoma"/>
          <w:sz w:val="24"/>
          <w:szCs w:val="24"/>
          <w:lang w:eastAsia="ru-RU"/>
        </w:rPr>
        <w:t>31, ст. 4001, 4007, 4008, 4015; № 41, ст. 4845; № 46, ст. 5084, 5553; 49, ст. 6034, 6065; № 50, ст. 6246; 2008, № 10, ст. 896; № 18, ст. 1941; № 20, ст. 2251, 2259; № 29, ст. 3418; № 30, ст. 3582, 3601, 3604; № 45, ст. 5143; № 49, ст. 5738, 5745, 5748; № 52, ст. 6227, 6235, 6236, 6248;</w:t>
      </w:r>
      <w:proofErr w:type="gramEnd"/>
      <w:r w:rsidRPr="00E600E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gramStart"/>
      <w:r w:rsidRPr="00E600E6">
        <w:rPr>
          <w:rFonts w:ascii="Tahoma" w:eastAsia="Times New Roman" w:hAnsi="Tahoma" w:cs="Tahoma"/>
          <w:sz w:val="24"/>
          <w:szCs w:val="24"/>
          <w:lang w:eastAsia="ru-RU"/>
        </w:rPr>
        <w:t>2009, № 1, ст. 17; № 7, ст. 771, 777; № 19, ст. 2276; № 23, ст. 2759, 2767, 2776; № 26, ст. 3120, 3122, 3131, 3132; № 29, ст. 3597, 3599, 3635, 3642; № 30, ст. 3735, 3739; № 45, ст. 5265, 5267; № 48, ст. 5711, 5724, 5755; № 52, ст. 6406, 6412; 2010, № 1, ст.1; № 11, ст. 1169, 1176;</w:t>
      </w:r>
      <w:proofErr w:type="gramEnd"/>
      <w:r w:rsidRPr="00E600E6">
        <w:rPr>
          <w:rFonts w:ascii="Tahoma" w:eastAsia="Times New Roman" w:hAnsi="Tahoma" w:cs="Tahoma"/>
          <w:sz w:val="24"/>
          <w:szCs w:val="24"/>
          <w:lang w:eastAsia="ru-RU"/>
        </w:rPr>
        <w:t xml:space="preserve"> № </w:t>
      </w:r>
      <w:proofErr w:type="gramStart"/>
      <w:r w:rsidRPr="00E600E6">
        <w:rPr>
          <w:rFonts w:ascii="Tahoma" w:eastAsia="Times New Roman" w:hAnsi="Tahoma" w:cs="Tahoma"/>
          <w:sz w:val="24"/>
          <w:szCs w:val="24"/>
          <w:lang w:eastAsia="ru-RU"/>
        </w:rPr>
        <w:t>15, ст. 1743, 1751; № 18, ст. 2145; № 19, ст. 2291; № 21, ст. 2524, 2525, 2526, 2530; № 23, ст. 2790; № 25, ст. 3070; № 27, ст. 3416, 3429; № 28, ст. 3553; № 30, ст. 4000, 4002, 4005, 4006, 4007; № 31, ст. 4155, 4158, 4164, 4191, 4192, 4193, 4195, 4198, 4206, 4207, 4208; № 41, ст. 5192, 5193;</w:t>
      </w:r>
      <w:proofErr w:type="gramEnd"/>
      <w:r w:rsidRPr="00E600E6">
        <w:rPr>
          <w:rFonts w:ascii="Tahoma" w:eastAsia="Times New Roman" w:hAnsi="Tahoma" w:cs="Tahoma"/>
          <w:sz w:val="24"/>
          <w:szCs w:val="24"/>
          <w:lang w:eastAsia="ru-RU"/>
        </w:rPr>
        <w:t xml:space="preserve"> № </w:t>
      </w:r>
      <w:proofErr w:type="gramStart"/>
      <w:r w:rsidRPr="00E600E6">
        <w:rPr>
          <w:rFonts w:ascii="Tahoma" w:eastAsia="Times New Roman" w:hAnsi="Tahoma" w:cs="Tahoma"/>
          <w:sz w:val="24"/>
          <w:szCs w:val="24"/>
          <w:lang w:eastAsia="ru-RU"/>
        </w:rPr>
        <w:t>46, ст. 5918; № 49, ст. 6409; № 50, ст. 6605; № 52, ст. 6995, 6996; 2011, № 1, ст. 23, 29, 33, 54; № 7, ст. 901, 905; № 15, ст. 2541; № 17, ст. 2312) следующие изменения:</w:t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  <w:t>1.</w:t>
      </w:r>
      <w:proofErr w:type="gramEnd"/>
      <w:r w:rsidRPr="00E600E6">
        <w:rPr>
          <w:rFonts w:ascii="Tahoma" w:eastAsia="Times New Roman" w:hAnsi="Tahoma" w:cs="Tahoma"/>
          <w:sz w:val="24"/>
          <w:szCs w:val="24"/>
          <w:lang w:eastAsia="ru-RU"/>
        </w:rPr>
        <w:t xml:space="preserve"> Часть 1 статьи 4.5 после слов «муниципальных нужд» дополнить словами «, законодательства Российской Федерации о закупках товаров, работ, услуг отдельными видами юридических лиц».</w:t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  <w:t>2. Дополнить статьей 7.321 следующего содержания:</w:t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Статья 7.321 Нарушение порядка проведения закупки товаров, работ, услуг отдельными видами юридических лиц </w:t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1. </w:t>
      </w:r>
      <w:proofErr w:type="gramStart"/>
      <w:r w:rsidRPr="00E600E6">
        <w:rPr>
          <w:rFonts w:ascii="Tahoma" w:eastAsia="Times New Roman" w:hAnsi="Tahoma" w:cs="Tahoma"/>
          <w:sz w:val="24"/>
          <w:szCs w:val="24"/>
          <w:lang w:eastAsia="ru-RU"/>
        </w:rPr>
        <w:t xml:space="preserve">Принятие должностным лицом юридического лица, указанного в части 2 статьи 1 Федерального закона от 18.07.2011 № 223-ФЗ «О закупках товаров, работ, услуг </w:t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отдельными видами юридических лиц», бюджетного учреждения при наличии правового акта, принятого бюджетным учреждением в соответствии с частью 3 статьи 2 Федерального закона от 18 июля 2011 года № 223-ФЗ «О закупках товаров, работ, услуг отдельными видами юридических лиц» и размещенного</w:t>
      </w:r>
      <w:proofErr w:type="gramEnd"/>
      <w:r w:rsidRPr="00E600E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gramStart"/>
      <w:r w:rsidRPr="00E600E6">
        <w:rPr>
          <w:rFonts w:ascii="Tahoma" w:eastAsia="Times New Roman" w:hAnsi="Tahoma" w:cs="Tahoma"/>
          <w:sz w:val="24"/>
          <w:szCs w:val="24"/>
          <w:lang w:eastAsia="ru-RU"/>
        </w:rPr>
        <w:t>до начала года в единой информационной системе в сфере закупок (далее в настоящей статье - заказчик) решения о закупке товаров, работ, услуг в иной форме, если такая закупка товаров, работ, услуг в соответствии с законодательством Российской Федерации о закупках товаров, работ, услуг отдельными видами юридических лиц должна осуществляться путем проведения закупки в электронной форме, -</w:t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  <w:t>влечет наложение административного штрафа на должностных лиц</w:t>
      </w:r>
      <w:proofErr w:type="gramEnd"/>
      <w:r w:rsidRPr="00E600E6">
        <w:rPr>
          <w:rFonts w:ascii="Tahoma" w:eastAsia="Times New Roman" w:hAnsi="Tahoma" w:cs="Tahoma"/>
          <w:sz w:val="24"/>
          <w:szCs w:val="24"/>
          <w:lang w:eastAsia="ru-RU"/>
        </w:rPr>
        <w:t xml:space="preserve"> в размере пятидесяти тысяч рублей, на юридических лиц - трехсот тысяч рублей.</w:t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2. </w:t>
      </w:r>
      <w:proofErr w:type="gramStart"/>
      <w:r w:rsidRPr="00E600E6">
        <w:rPr>
          <w:rFonts w:ascii="Tahoma" w:eastAsia="Times New Roman" w:hAnsi="Tahoma" w:cs="Tahoma"/>
          <w:sz w:val="24"/>
          <w:szCs w:val="24"/>
          <w:lang w:eastAsia="ru-RU"/>
        </w:rPr>
        <w:t>Нарушение заказчиком предусмотренных законодательством Российской Федерации о закупках товаров, работ, услуг отдельными видами юридических лиц сроков размещения на официальном сайте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 (далее в настоящей статье – официальный сайт) информации о закупке товаров, работ, услуг, размещение которой предусмотрено законодательством Российской Федерации о</w:t>
      </w:r>
      <w:proofErr w:type="gramEnd"/>
      <w:r w:rsidRPr="00E600E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gramStart"/>
      <w:r w:rsidRPr="00E600E6">
        <w:rPr>
          <w:rFonts w:ascii="Tahoma" w:eastAsia="Times New Roman" w:hAnsi="Tahoma" w:cs="Tahoma"/>
          <w:sz w:val="24"/>
          <w:szCs w:val="24"/>
          <w:lang w:eastAsia="ru-RU"/>
        </w:rPr>
        <w:t xml:space="preserve">закупках товаров, работ, услуг отдельными видами юридических лиц, не более чем на два рабочих дня - </w:t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  <w:t>влечет наложение административного штрафа на должностных лиц в размере трех тысяч рублей, на юридических лиц - пятнадцати тысяч рублей.</w:t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  <w:t>3.</w:t>
      </w:r>
      <w:proofErr w:type="gramEnd"/>
      <w:r w:rsidRPr="00E600E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gramStart"/>
      <w:r w:rsidRPr="00E600E6">
        <w:rPr>
          <w:rFonts w:ascii="Tahoma" w:eastAsia="Times New Roman" w:hAnsi="Tahoma" w:cs="Tahoma"/>
          <w:sz w:val="24"/>
          <w:szCs w:val="24"/>
          <w:lang w:eastAsia="ru-RU"/>
        </w:rPr>
        <w:t>Нарушение заказчиком предусмотренных законодательством Российской Федерации о закупках товаров, работ, услуг отдельными видами юридических лиц сроков размещения на официальном сайте информации о закупке товаров, работ, услуг, размещение которой предусмотрено законодательством Российской Федерации о закупках товаров, работ, услуг отдельными видами юридических лиц, более чем на два рабочих дня –</w:t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  <w:t>влечет наложение административного штрафа на должностных лиц в размере пятнадцати тысяч рублей, на</w:t>
      </w:r>
      <w:proofErr w:type="gramEnd"/>
      <w:r w:rsidRPr="00E600E6">
        <w:rPr>
          <w:rFonts w:ascii="Tahoma" w:eastAsia="Times New Roman" w:hAnsi="Tahoma" w:cs="Tahoma"/>
          <w:sz w:val="24"/>
          <w:szCs w:val="24"/>
          <w:lang w:eastAsia="ru-RU"/>
        </w:rPr>
        <w:t xml:space="preserve"> юридических лиц - пятидесяти тысяч рублей.</w:t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4. </w:t>
      </w:r>
      <w:proofErr w:type="spellStart"/>
      <w:r w:rsidRPr="00E600E6">
        <w:rPr>
          <w:rFonts w:ascii="Tahoma" w:eastAsia="Times New Roman" w:hAnsi="Tahoma" w:cs="Tahoma"/>
          <w:sz w:val="24"/>
          <w:szCs w:val="24"/>
          <w:lang w:eastAsia="ru-RU"/>
        </w:rPr>
        <w:t>Неразмещение</w:t>
      </w:r>
      <w:proofErr w:type="spellEnd"/>
      <w:r w:rsidRPr="00E600E6">
        <w:rPr>
          <w:rFonts w:ascii="Tahoma" w:eastAsia="Times New Roman" w:hAnsi="Tahoma" w:cs="Tahoma"/>
          <w:sz w:val="24"/>
          <w:szCs w:val="24"/>
          <w:lang w:eastAsia="ru-RU"/>
        </w:rPr>
        <w:t xml:space="preserve"> заказчиком на официальном сайте информации о закупке товаров, работ, услуг, размещение которой предусмотрено законодательством Российской Федерации о закупках товаров, работ, услуг отдельными видами юридических лиц - </w:t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  <w:t>влечет наложение административного штрафа на должностных лиц в размере пятидесяти тысяч рублей, на юридических лиц - пятисот тысяч рублей.</w:t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5. Нарушение заказчиком установленных законодательством Российской Федерации о закупках товаров, работ, услуг отдельными видами юридических лиц сроков </w:t>
      </w:r>
      <w:proofErr w:type="gramStart"/>
      <w:r w:rsidRPr="00E600E6">
        <w:rPr>
          <w:rFonts w:ascii="Tahoma" w:eastAsia="Times New Roman" w:hAnsi="Tahoma" w:cs="Tahoma"/>
          <w:sz w:val="24"/>
          <w:szCs w:val="24"/>
          <w:lang w:eastAsia="ru-RU"/>
        </w:rPr>
        <w:t>размещения</w:t>
      </w:r>
      <w:proofErr w:type="gramEnd"/>
      <w:r w:rsidRPr="00E600E6">
        <w:rPr>
          <w:rFonts w:ascii="Tahoma" w:eastAsia="Times New Roman" w:hAnsi="Tahoma" w:cs="Tahoma"/>
          <w:sz w:val="24"/>
          <w:szCs w:val="24"/>
          <w:lang w:eastAsia="ru-RU"/>
        </w:rPr>
        <w:t xml:space="preserve"> на официальном сайте утвержденных с учетом положений законодательства Российской Федерации о закупках товаров, работ, услуг отдельными видами юридических лиц правовых актов, регламентирующих </w:t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правила закупки товаров, работ, услуг заказчиком (далее в настоящей статье - Положение о закупке), изменений, вносимых в Положение о закупке не более чем на десять рабочих дней -</w:t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  <w:t>влечет наложение административного штрафа на должностных лиц в размере трех тысяч рублей, на юридических лиц - десяти тысяч рублей.</w:t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6. </w:t>
      </w:r>
      <w:proofErr w:type="gramStart"/>
      <w:r w:rsidRPr="00E600E6">
        <w:rPr>
          <w:rFonts w:ascii="Tahoma" w:eastAsia="Times New Roman" w:hAnsi="Tahoma" w:cs="Tahoma"/>
          <w:sz w:val="24"/>
          <w:szCs w:val="24"/>
          <w:lang w:eastAsia="ru-RU"/>
        </w:rPr>
        <w:t>Нарушение заказчиком установленных законодательством Российской Федерации о закупках товаров, работ, услуг отдельными видами юридических лиц сроков размещения на официальном сайте утвержденного Положения о закупке, изменений, вносимых в Положение о закупке, более чем на десять рабочих дней -</w:t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  <w:t>влечет наложение административного штрафа на должностных лиц в размере пятнадцати тысяч рублей, на юридических лиц - пятидесяти тысяч рублей.</w:t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  <w:t>7.</w:t>
      </w:r>
      <w:proofErr w:type="gramEnd"/>
      <w:r w:rsidRPr="00E600E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E600E6">
        <w:rPr>
          <w:rFonts w:ascii="Tahoma" w:eastAsia="Times New Roman" w:hAnsi="Tahoma" w:cs="Tahoma"/>
          <w:sz w:val="24"/>
          <w:szCs w:val="24"/>
          <w:lang w:eastAsia="ru-RU"/>
        </w:rPr>
        <w:t>Неразмещение</w:t>
      </w:r>
      <w:proofErr w:type="spellEnd"/>
      <w:r w:rsidRPr="00E600E6">
        <w:rPr>
          <w:rFonts w:ascii="Tahoma" w:eastAsia="Times New Roman" w:hAnsi="Tahoma" w:cs="Tahoma"/>
          <w:sz w:val="24"/>
          <w:szCs w:val="24"/>
          <w:lang w:eastAsia="ru-RU"/>
        </w:rPr>
        <w:t xml:space="preserve"> заказчиком на официальном сайте утвержденного Положения о закупке, изменений, вносимых в Положение о закупке -</w:t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  <w:t>влечет наложение административного штрафа на должностных лиц в размере тридцати тысяч рублей, на юридических лиц - ста тысяч рублей.</w:t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  <w:t>8. Утверждение заказчиком документации о закупке, не соответствующей по составу сведений требованиям, предусмотренным законодательством Российской Федерации о закупках товаров, работ, услуг отдельными видами юридических лиц -</w:t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  <w:t>влечет наложение административного штрафа на должностных лиц в размере трех тысяч рублей, на юридических лиц - десяти тысяч рублей.</w:t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9. </w:t>
      </w:r>
      <w:proofErr w:type="gramStart"/>
      <w:r w:rsidRPr="00E600E6">
        <w:rPr>
          <w:rFonts w:ascii="Tahoma" w:eastAsia="Times New Roman" w:hAnsi="Tahoma" w:cs="Tahoma"/>
          <w:sz w:val="24"/>
          <w:szCs w:val="24"/>
          <w:lang w:eastAsia="ru-RU"/>
        </w:rPr>
        <w:t>Отклонение заявок участников закупок по основанию несоответствия требованиям, которые не были предусмотрены документацией о закупке, а также осуществление оценки и сопоставления заявок на участие в закупке по критериям и в порядке, которые не указаны в документации о закупке, -</w:t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  <w:t>влечет наложение административного штрафа на должностных лиц в размере пятидесяти тысяч рублей, на юридических лиц – трехсот тысяч рублей.</w:t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  <w:t>10.</w:t>
      </w:r>
      <w:proofErr w:type="gramEnd"/>
      <w:r w:rsidRPr="00E600E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gramStart"/>
      <w:r w:rsidRPr="00E600E6">
        <w:rPr>
          <w:rFonts w:ascii="Tahoma" w:eastAsia="Times New Roman" w:hAnsi="Tahoma" w:cs="Tahoma"/>
          <w:sz w:val="24"/>
          <w:szCs w:val="24"/>
          <w:lang w:eastAsia="ru-RU"/>
        </w:rPr>
        <w:t>Нарушение заказчиком установленных законодательством Российской Федерации о закупках товаров, работ, услуг отдельными видами юридических лиц сроков размещения на официальном сайте сведений о количестве и об общей стоимости договоров, заключенных заказчиком по результатам закупки товаров, работ, услуг, а также информации об изменении договора не более чем на десять рабочих дней -</w:t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  <w:t>влечет наложение административного штрафа на должностных лиц в размере трех тысяч</w:t>
      </w:r>
      <w:proofErr w:type="gramEnd"/>
      <w:r w:rsidRPr="00E600E6">
        <w:rPr>
          <w:rFonts w:ascii="Tahoma" w:eastAsia="Times New Roman" w:hAnsi="Tahoma" w:cs="Tahoma"/>
          <w:sz w:val="24"/>
          <w:szCs w:val="24"/>
          <w:lang w:eastAsia="ru-RU"/>
        </w:rPr>
        <w:t xml:space="preserve"> рублей, на юридических лиц - десяти тысяч рублей.</w:t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11. </w:t>
      </w:r>
      <w:proofErr w:type="gramStart"/>
      <w:r w:rsidRPr="00E600E6">
        <w:rPr>
          <w:rFonts w:ascii="Tahoma" w:eastAsia="Times New Roman" w:hAnsi="Tahoma" w:cs="Tahoma"/>
          <w:sz w:val="24"/>
          <w:szCs w:val="24"/>
          <w:lang w:eastAsia="ru-RU"/>
        </w:rPr>
        <w:t xml:space="preserve">Нарушение заказчиком установленных законодательством Российской Федерации о закупках товаров, работ, услуг отдельными видами юридических лиц сроков размещения на официальном сайте сведений о количестве и об общей стоимости договоров, заключенных заказчиком по результатам закупки товаров, </w:t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 xml:space="preserve">работ, услуг, а также информации об изменении договора более чем на десять рабочих дней - </w:t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  <w:t>влечет наложение административного штрафа на должностных лиц в размере пятнадцати тысяч рублей</w:t>
      </w:r>
      <w:proofErr w:type="gramEnd"/>
      <w:r w:rsidRPr="00E600E6">
        <w:rPr>
          <w:rFonts w:ascii="Tahoma" w:eastAsia="Times New Roman" w:hAnsi="Tahoma" w:cs="Tahoma"/>
          <w:sz w:val="24"/>
          <w:szCs w:val="24"/>
          <w:lang w:eastAsia="ru-RU"/>
        </w:rPr>
        <w:t>, на юридических лиц – пятидесяти тысяч рублей.</w:t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12. </w:t>
      </w:r>
      <w:proofErr w:type="spellStart"/>
      <w:r w:rsidRPr="00E600E6">
        <w:rPr>
          <w:rFonts w:ascii="Tahoma" w:eastAsia="Times New Roman" w:hAnsi="Tahoma" w:cs="Tahoma"/>
          <w:sz w:val="24"/>
          <w:szCs w:val="24"/>
          <w:lang w:eastAsia="ru-RU"/>
        </w:rPr>
        <w:t>Неразмещение</w:t>
      </w:r>
      <w:proofErr w:type="spellEnd"/>
      <w:r w:rsidRPr="00E600E6">
        <w:rPr>
          <w:rFonts w:ascii="Tahoma" w:eastAsia="Times New Roman" w:hAnsi="Tahoma" w:cs="Tahoma"/>
          <w:sz w:val="24"/>
          <w:szCs w:val="24"/>
          <w:lang w:eastAsia="ru-RU"/>
        </w:rPr>
        <w:t xml:space="preserve"> заказчиком на официальном сайте сведений о количестве и об общей стоимости договоров, заключенных заказчиком по результатам закупки товаров, работ, услуг, а также информации об изменении договора -</w:t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  <w:t>влечет наложение административного штрафа на должностных лиц в размере тридцати тысяч рублей, на юридических лиц - ста тысяч рублей.</w:t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13. </w:t>
      </w:r>
      <w:proofErr w:type="gramStart"/>
      <w:r w:rsidRPr="00E600E6">
        <w:rPr>
          <w:rFonts w:ascii="Tahoma" w:eastAsia="Times New Roman" w:hAnsi="Tahoma" w:cs="Tahoma"/>
          <w:sz w:val="24"/>
          <w:szCs w:val="24"/>
          <w:lang w:eastAsia="ru-RU"/>
        </w:rPr>
        <w:t xml:space="preserve">Нарушение заказчиком установленных законодательством Российской Федерации о закупках товаров, работ, услуг отдельными видами юридических лиц правил направления заказчиками сведений о недобросовестных участниках закупки и поставщиках (исполнителях, подрядчиках) в федеральный орган исполнительной власти, уполномоченный Правительством Российской Федерации на ведение реестра недобросовестных поставщиков, предусмотренного статьей 5 Федерального закона от 18.07.2011 № 223-ФЗ «О закупках товаров, работ, услуг отдельными видами юридических лиц», - </w:t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  <w:t>влечет наложение</w:t>
      </w:r>
      <w:proofErr w:type="gramEnd"/>
      <w:r w:rsidRPr="00E600E6">
        <w:rPr>
          <w:rFonts w:ascii="Tahoma" w:eastAsia="Times New Roman" w:hAnsi="Tahoma" w:cs="Tahoma"/>
          <w:sz w:val="24"/>
          <w:szCs w:val="24"/>
          <w:lang w:eastAsia="ru-RU"/>
        </w:rPr>
        <w:t xml:space="preserve"> административного штрафа на должностных лиц в размере пятнадцати тысяч рублей, на юридических лиц – пятидесяти тысяч рублей.</w:t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  <w:t>3. Дополнить статью 19.5 частью 20 следующего содержания:</w:t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«20. </w:t>
      </w:r>
      <w:proofErr w:type="gramStart"/>
      <w:r w:rsidRPr="00E600E6">
        <w:rPr>
          <w:rFonts w:ascii="Tahoma" w:eastAsia="Times New Roman" w:hAnsi="Tahoma" w:cs="Tahoma"/>
          <w:sz w:val="24"/>
          <w:szCs w:val="24"/>
          <w:lang w:eastAsia="ru-RU"/>
        </w:rPr>
        <w:t xml:space="preserve">Невыполнение в установленный срок законного решения, предписания федерального органа исполнительной власти, уполномоченного на осуществление контроля в сфере закупок товаров, работ, услуг отдельными видами юридических лиц, указанными в части 2 статьи 1 Федерального закона от 18.07.2011 № 223-ФЗ «О закупках товаров, работ, услуг отдельными видами юридических лиц», его территориального органа, - </w:t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  <w:t>влечет наложение административного штрафа на должностных лиц в размере пятидесяти тысяч рублей</w:t>
      </w:r>
      <w:proofErr w:type="gramEnd"/>
      <w:r w:rsidRPr="00E600E6">
        <w:rPr>
          <w:rFonts w:ascii="Tahoma" w:eastAsia="Times New Roman" w:hAnsi="Tahoma" w:cs="Tahoma"/>
          <w:sz w:val="24"/>
          <w:szCs w:val="24"/>
          <w:lang w:eastAsia="ru-RU"/>
        </w:rPr>
        <w:t>; на юридических лиц - в размере пятисот тысяч рублей</w:t>
      </w:r>
      <w:proofErr w:type="gramStart"/>
      <w:r w:rsidRPr="00E600E6">
        <w:rPr>
          <w:rFonts w:ascii="Tahoma" w:eastAsia="Times New Roman" w:hAnsi="Tahoma" w:cs="Tahoma"/>
          <w:sz w:val="24"/>
          <w:szCs w:val="24"/>
          <w:lang w:eastAsia="ru-RU"/>
        </w:rPr>
        <w:t>.».</w:t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</w:r>
      <w:proofErr w:type="gramEnd"/>
      <w:r w:rsidRPr="00E600E6">
        <w:rPr>
          <w:rFonts w:ascii="Tahoma" w:eastAsia="Times New Roman" w:hAnsi="Tahoma" w:cs="Tahoma"/>
          <w:sz w:val="24"/>
          <w:szCs w:val="24"/>
          <w:lang w:eastAsia="ru-RU"/>
        </w:rPr>
        <w:t xml:space="preserve">4. Дополнить статьей 23.80 следующего содержания: </w:t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</w:r>
      <w:bookmarkStart w:id="0" w:name="_GoBack"/>
      <w:bookmarkEnd w:id="0"/>
      <w:r w:rsidRPr="00E600E6">
        <w:rPr>
          <w:rFonts w:ascii="Tahoma" w:eastAsia="Times New Roman" w:hAnsi="Tahoma" w:cs="Tahoma"/>
          <w:sz w:val="24"/>
          <w:szCs w:val="24"/>
          <w:lang w:eastAsia="ru-RU"/>
        </w:rPr>
        <w:t xml:space="preserve">Статья 23.80. </w:t>
      </w:r>
      <w:proofErr w:type="gramStart"/>
      <w:r w:rsidRPr="00E600E6">
        <w:rPr>
          <w:rFonts w:ascii="Tahoma" w:eastAsia="Times New Roman" w:hAnsi="Tahoma" w:cs="Tahoma"/>
          <w:sz w:val="24"/>
          <w:szCs w:val="24"/>
          <w:lang w:eastAsia="ru-RU"/>
        </w:rPr>
        <w:t>Федеральный орган исполнительной власти, уполномоченный на осуществление контроля в сфере закупок товаров, работ, услуг отдельными видами юридических лиц, указанными в части 2 статьи 1 Федерального закона от 18.07.2011 № 223-ФЗ «О закупках товаров, работ, услуг отдельными видами юридических лиц», бюджетными учреждениями при наличии правового акта, принятого бюджетным учреждением в соответствии с частью 3 статьи 2 Федерального закона от 18 июля 2011</w:t>
      </w:r>
      <w:proofErr w:type="gramEnd"/>
      <w:r w:rsidRPr="00E600E6">
        <w:rPr>
          <w:rFonts w:ascii="Tahoma" w:eastAsia="Times New Roman" w:hAnsi="Tahoma" w:cs="Tahoma"/>
          <w:sz w:val="24"/>
          <w:szCs w:val="24"/>
          <w:lang w:eastAsia="ru-RU"/>
        </w:rPr>
        <w:t xml:space="preserve"> года № 223-ФЗ «О закупках товаров, работ, услуг отдельными видами юридических лиц» и размещенного до начала года в единой информационной системе в сфере закупок</w:t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1. </w:t>
      </w:r>
      <w:proofErr w:type="gramStart"/>
      <w:r w:rsidRPr="00E600E6">
        <w:rPr>
          <w:rFonts w:ascii="Tahoma" w:eastAsia="Times New Roman" w:hAnsi="Tahoma" w:cs="Tahoma"/>
          <w:sz w:val="24"/>
          <w:szCs w:val="24"/>
          <w:lang w:eastAsia="ru-RU"/>
        </w:rPr>
        <w:t xml:space="preserve">Федеральный орган исполнительной власти, уполномоченный на осуществление контроля в сфере закупок товаров, работ, услуг отдельными видами юридических лиц, указанными в части 2 статьи 1 Федерального закона от 18.07.2011 № 223-ФЗ «О закупках товаров, работ, услуг отдельными видами юридических лиц», </w:t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бюджетными учреждениями при наличии правового акта, принятого бюджетным учреждением в соответствии с частью 3 статьи 2 Федерального закона от 18 июля 2011</w:t>
      </w:r>
      <w:proofErr w:type="gramEnd"/>
      <w:r w:rsidRPr="00E600E6">
        <w:rPr>
          <w:rFonts w:ascii="Tahoma" w:eastAsia="Times New Roman" w:hAnsi="Tahoma" w:cs="Tahoma"/>
          <w:sz w:val="24"/>
          <w:szCs w:val="24"/>
          <w:lang w:eastAsia="ru-RU"/>
        </w:rPr>
        <w:t xml:space="preserve"> года № 223-ФЗ «О закупках товаров, работ, услуг отдельными видами юридических лиц» и размещенного до начала года в единой информационной системе в сфере закупок (далее в настоящей статье – заказчики) рассматривает дела об административных правонарушениях, предусмотренных статьей 7.321, частью 20 статьи 19.5 настоящего Кодекса.</w:t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2. </w:t>
      </w:r>
      <w:proofErr w:type="gramStart"/>
      <w:r w:rsidRPr="00E600E6">
        <w:rPr>
          <w:rFonts w:ascii="Tahoma" w:eastAsia="Times New Roman" w:hAnsi="Tahoma" w:cs="Tahoma"/>
          <w:sz w:val="24"/>
          <w:szCs w:val="24"/>
          <w:lang w:eastAsia="ru-RU"/>
        </w:rPr>
        <w:t>Рассматривать дела об административных правонарушениях от имени органов, указанных в части 1 настоящей статьи, вправе:</w:t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  <w:t>1) руководитель федерального органа исполнительной власти, уполномоченного на осуществление контроля в сфере закупок товаров, работ, услуг заказчиками, и его заместители;</w:t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  <w:t>2) руководители структурных подразделений федерального органа исполнительной власти, уполномоченного на осуществление контроля в сфере закупок товаров, работ, услуг заказчиками, и их заместители;</w:t>
      </w:r>
      <w:proofErr w:type="gramEnd"/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  <w:t>3) руководители территориальных органов федерального органа исполнительной власти, уполномоченного на осуществление контроля в сфере закупок товаров, работ, услуг заказчиками, их заместители</w:t>
      </w:r>
      <w:proofErr w:type="gramStart"/>
      <w:r w:rsidRPr="00E600E6">
        <w:rPr>
          <w:rFonts w:ascii="Tahoma" w:eastAsia="Times New Roman" w:hAnsi="Tahoma" w:cs="Tahoma"/>
          <w:sz w:val="24"/>
          <w:szCs w:val="24"/>
          <w:lang w:eastAsia="ru-RU"/>
        </w:rPr>
        <w:t>.».</w:t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</w:r>
      <w:proofErr w:type="gramEnd"/>
      <w:r w:rsidRPr="00E600E6">
        <w:rPr>
          <w:rFonts w:ascii="Tahoma" w:eastAsia="Times New Roman" w:hAnsi="Tahoma" w:cs="Tahoma"/>
          <w:sz w:val="24"/>
          <w:szCs w:val="24"/>
          <w:lang w:eastAsia="ru-RU"/>
        </w:rPr>
        <w:t>5. В части 1 статьи 28.7 после слов «муниципальных нужд</w:t>
      </w:r>
      <w:proofErr w:type="gramStart"/>
      <w:r w:rsidRPr="00E600E6">
        <w:rPr>
          <w:rFonts w:ascii="Tahoma" w:eastAsia="Times New Roman" w:hAnsi="Tahoma" w:cs="Tahoma"/>
          <w:sz w:val="24"/>
          <w:szCs w:val="24"/>
          <w:lang w:eastAsia="ru-RU"/>
        </w:rPr>
        <w:t>,»</w:t>
      </w:r>
      <w:proofErr w:type="gramEnd"/>
      <w:r w:rsidRPr="00E600E6">
        <w:rPr>
          <w:rFonts w:ascii="Tahoma" w:eastAsia="Times New Roman" w:hAnsi="Tahoma" w:cs="Tahoma"/>
          <w:sz w:val="24"/>
          <w:szCs w:val="24"/>
          <w:lang w:eastAsia="ru-RU"/>
        </w:rPr>
        <w:t xml:space="preserve"> дополнить словами «законодательства Российской Федерации о закупках товаров, работ, услуг отдельными видами юридических лиц».</w:t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E600E6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Статья 2</w:t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  <w:t>Настоящий Федеральный закон вступает в силу по истечении тридцати дней после дня его официального опубликования.</w:t>
      </w:r>
    </w:p>
    <w:p w:rsidR="00E600E6" w:rsidRPr="00E600E6" w:rsidRDefault="00E600E6" w:rsidP="00E600E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E600E6" w:rsidRPr="00E600E6" w:rsidRDefault="00E600E6" w:rsidP="00E600E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600E6">
        <w:rPr>
          <w:rFonts w:ascii="Tahoma" w:eastAsia="Times New Roman" w:hAnsi="Tahoma" w:cs="Tahoma"/>
          <w:sz w:val="24"/>
          <w:szCs w:val="24"/>
          <w:lang w:eastAsia="ru-RU"/>
        </w:rPr>
        <w:t xml:space="preserve">Президент </w:t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E600E6">
        <w:rPr>
          <w:rFonts w:ascii="Tahoma" w:eastAsia="Times New Roman" w:hAnsi="Tahoma" w:cs="Tahoma"/>
          <w:sz w:val="24"/>
          <w:szCs w:val="24"/>
          <w:lang w:eastAsia="ru-RU"/>
        </w:rPr>
        <w:br/>
        <w:t>Российской Федерации</w:t>
      </w:r>
    </w:p>
    <w:p w:rsidR="007C2184" w:rsidRDefault="007C2184"/>
    <w:sectPr w:rsidR="007C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E6"/>
    <w:rsid w:val="007C2184"/>
    <w:rsid w:val="00E6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00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00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8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48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Семикина</dc:creator>
  <cp:lastModifiedBy>Семикина</cp:lastModifiedBy>
  <cp:revision>1</cp:revision>
  <dcterms:created xsi:type="dcterms:W3CDTF">2013-12-23T08:21:00Z</dcterms:created>
  <dcterms:modified xsi:type="dcterms:W3CDTF">2013-12-23T08:21:00Z</dcterms:modified>
</cp:coreProperties>
</file>