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7" w:rsidRPr="0041267F" w:rsidRDefault="00B77E47" w:rsidP="00B77E47">
      <w:pPr>
        <w:jc w:val="right"/>
        <w:rPr>
          <w:b/>
          <w:sz w:val="26"/>
          <w:szCs w:val="26"/>
        </w:rPr>
      </w:pPr>
      <w:r w:rsidRPr="0041267F">
        <w:rPr>
          <w:b/>
          <w:sz w:val="26"/>
          <w:szCs w:val="26"/>
        </w:rPr>
        <w:t>ЗАО «РТДС Центр»</w:t>
      </w:r>
    </w:p>
    <w:p w:rsidR="00B77E47" w:rsidRPr="0041267F" w:rsidRDefault="00B77E47" w:rsidP="00B77E47">
      <w:pPr>
        <w:rPr>
          <w:rFonts w:eastAsia="DejaVu Sans"/>
          <w:sz w:val="26"/>
          <w:szCs w:val="26"/>
        </w:rPr>
      </w:pPr>
    </w:p>
    <w:p w:rsidR="00B77E47" w:rsidRPr="0041267F" w:rsidRDefault="00B77E47" w:rsidP="00B77E47">
      <w:pPr>
        <w:jc w:val="right"/>
        <w:rPr>
          <w:sz w:val="26"/>
          <w:szCs w:val="26"/>
        </w:rPr>
      </w:pPr>
      <w:r w:rsidRPr="0041267F">
        <w:rPr>
          <w:sz w:val="26"/>
          <w:szCs w:val="26"/>
        </w:rPr>
        <w:t>ул. Киквидзе, д. 116</w:t>
      </w:r>
    </w:p>
    <w:p w:rsidR="00B77E47" w:rsidRPr="0041267F" w:rsidRDefault="00B77E47" w:rsidP="00B77E47">
      <w:pPr>
        <w:jc w:val="right"/>
        <w:rPr>
          <w:sz w:val="26"/>
          <w:szCs w:val="26"/>
        </w:rPr>
      </w:pPr>
      <w:r w:rsidRPr="0041267F">
        <w:rPr>
          <w:sz w:val="26"/>
          <w:szCs w:val="26"/>
        </w:rPr>
        <w:t>г. Тамбов, 392000</w:t>
      </w:r>
    </w:p>
    <w:p w:rsidR="00B77E47" w:rsidRPr="0041267F" w:rsidRDefault="00B77E47" w:rsidP="00B77E47">
      <w:pPr>
        <w:jc w:val="right"/>
        <w:rPr>
          <w:sz w:val="26"/>
          <w:szCs w:val="26"/>
        </w:rPr>
      </w:pPr>
    </w:p>
    <w:p w:rsidR="00B77E47" w:rsidRPr="0041267F" w:rsidRDefault="00B77E47" w:rsidP="00B77E47">
      <w:pPr>
        <w:jc w:val="right"/>
        <w:rPr>
          <w:b/>
          <w:sz w:val="26"/>
          <w:szCs w:val="26"/>
          <w:lang w:eastAsia="ru-RU" w:bidi="ru-RU"/>
        </w:rPr>
      </w:pPr>
    </w:p>
    <w:p w:rsidR="00B77E47" w:rsidRPr="0041267F" w:rsidRDefault="00B77E47" w:rsidP="00B77E47">
      <w:pPr>
        <w:jc w:val="right"/>
        <w:rPr>
          <w:rFonts w:eastAsia="DejaVu Sans"/>
          <w:b/>
          <w:sz w:val="26"/>
          <w:szCs w:val="26"/>
        </w:rPr>
      </w:pPr>
      <w:r w:rsidRPr="0041267F">
        <w:rPr>
          <w:b/>
          <w:sz w:val="26"/>
          <w:szCs w:val="26"/>
          <w:lang w:eastAsia="ru-RU" w:bidi="ru-RU"/>
        </w:rPr>
        <w:t>ООО «ИНФО-Ю»</w:t>
      </w:r>
    </w:p>
    <w:p w:rsidR="00B77E47" w:rsidRPr="0041267F" w:rsidRDefault="00B77E47" w:rsidP="00B77E47">
      <w:pPr>
        <w:pStyle w:val="Standard"/>
        <w:ind w:firstLine="709"/>
        <w:jc w:val="right"/>
        <w:rPr>
          <w:sz w:val="26"/>
          <w:szCs w:val="26"/>
        </w:rPr>
      </w:pPr>
    </w:p>
    <w:p w:rsidR="00B77E47" w:rsidRPr="0041267F" w:rsidRDefault="00B77E47" w:rsidP="00B77E47">
      <w:pPr>
        <w:pStyle w:val="Standard"/>
        <w:ind w:firstLine="709"/>
        <w:jc w:val="right"/>
        <w:rPr>
          <w:sz w:val="26"/>
          <w:szCs w:val="26"/>
          <w:lang w:bidi="ru-RU"/>
        </w:rPr>
      </w:pPr>
      <w:r w:rsidRPr="0041267F">
        <w:rPr>
          <w:sz w:val="26"/>
          <w:szCs w:val="26"/>
          <w:lang w:bidi="ru-RU"/>
        </w:rPr>
        <w:t>ул. Монтажников, д. 5,</w:t>
      </w:r>
    </w:p>
    <w:p w:rsidR="00B77E47" w:rsidRPr="0041267F" w:rsidRDefault="00B77E47" w:rsidP="00B77E47">
      <w:pPr>
        <w:pStyle w:val="Standard"/>
        <w:ind w:firstLine="709"/>
        <w:jc w:val="right"/>
        <w:rPr>
          <w:sz w:val="26"/>
          <w:szCs w:val="26"/>
        </w:rPr>
      </w:pPr>
      <w:r w:rsidRPr="0041267F">
        <w:rPr>
          <w:sz w:val="26"/>
          <w:szCs w:val="26"/>
          <w:lang w:bidi="ru-RU"/>
        </w:rPr>
        <w:t>г. Тамбов, 392000</w:t>
      </w:r>
    </w:p>
    <w:p w:rsidR="00B77E47" w:rsidRPr="0041267F" w:rsidRDefault="00B77E47" w:rsidP="00B77E47">
      <w:pPr>
        <w:pStyle w:val="Standard"/>
        <w:ind w:firstLine="709"/>
        <w:jc w:val="right"/>
        <w:rPr>
          <w:sz w:val="26"/>
          <w:szCs w:val="26"/>
        </w:rPr>
      </w:pPr>
    </w:p>
    <w:p w:rsidR="00B77E47" w:rsidRDefault="00B77E47" w:rsidP="00B77E47">
      <w:pPr>
        <w:jc w:val="right"/>
        <w:rPr>
          <w:b/>
          <w:sz w:val="26"/>
          <w:szCs w:val="26"/>
          <w:lang w:eastAsia="ru-RU" w:bidi="ru-RU"/>
        </w:rPr>
      </w:pPr>
      <w:r w:rsidRPr="00B8341A">
        <w:rPr>
          <w:b/>
          <w:sz w:val="26"/>
          <w:szCs w:val="26"/>
          <w:lang w:eastAsia="ru-RU" w:bidi="ru-RU"/>
        </w:rPr>
        <w:t>ОАО «Автофрамос»</w:t>
      </w:r>
    </w:p>
    <w:p w:rsidR="00B77E47" w:rsidRDefault="00B77E47" w:rsidP="00B77E47">
      <w:pPr>
        <w:jc w:val="right"/>
        <w:rPr>
          <w:b/>
          <w:sz w:val="26"/>
          <w:szCs w:val="26"/>
          <w:lang w:eastAsia="ru-RU" w:bidi="ru-RU"/>
        </w:rPr>
      </w:pPr>
    </w:p>
    <w:p w:rsidR="00B77E47" w:rsidRPr="00B8341A" w:rsidRDefault="00B77E47" w:rsidP="00B77E47">
      <w:pPr>
        <w:jc w:val="right"/>
        <w:rPr>
          <w:sz w:val="26"/>
          <w:szCs w:val="26"/>
        </w:rPr>
      </w:pPr>
      <w:r w:rsidRPr="00B8341A">
        <w:rPr>
          <w:sz w:val="26"/>
          <w:szCs w:val="26"/>
          <w:lang w:eastAsia="ru-RU" w:bidi="ru-RU"/>
        </w:rPr>
        <w:t xml:space="preserve">ул. </w:t>
      </w:r>
      <w:proofErr w:type="spellStart"/>
      <w:r w:rsidRPr="00B8341A">
        <w:rPr>
          <w:sz w:val="26"/>
          <w:szCs w:val="26"/>
          <w:lang w:eastAsia="ru-RU" w:bidi="ru-RU"/>
        </w:rPr>
        <w:t>Воронцовская</w:t>
      </w:r>
      <w:proofErr w:type="spellEnd"/>
      <w:r w:rsidRPr="00B8341A">
        <w:rPr>
          <w:sz w:val="26"/>
          <w:szCs w:val="26"/>
          <w:lang w:eastAsia="ru-RU" w:bidi="ru-RU"/>
        </w:rPr>
        <w:t xml:space="preserve">, д. 35 </w:t>
      </w:r>
    </w:p>
    <w:p w:rsidR="00B77E47" w:rsidRPr="00B8341A" w:rsidRDefault="00B77E47" w:rsidP="00B77E47">
      <w:pPr>
        <w:jc w:val="right"/>
        <w:rPr>
          <w:sz w:val="26"/>
          <w:szCs w:val="26"/>
        </w:rPr>
      </w:pPr>
      <w:r w:rsidRPr="00B8341A">
        <w:rPr>
          <w:sz w:val="26"/>
          <w:szCs w:val="26"/>
        </w:rPr>
        <w:t>г. Москва, 109147</w:t>
      </w:r>
    </w:p>
    <w:p w:rsidR="00B77E47" w:rsidRPr="00B8341A" w:rsidRDefault="00B77E47" w:rsidP="00B77E47">
      <w:pPr>
        <w:jc w:val="right"/>
        <w:rPr>
          <w:sz w:val="26"/>
          <w:szCs w:val="26"/>
        </w:rPr>
      </w:pPr>
    </w:p>
    <w:p w:rsidR="00B77E47" w:rsidRPr="00B8341A" w:rsidRDefault="00B77E47" w:rsidP="00B77E47">
      <w:pPr>
        <w:jc w:val="right"/>
        <w:rPr>
          <w:sz w:val="26"/>
          <w:szCs w:val="26"/>
        </w:rPr>
      </w:pPr>
      <w:r w:rsidRPr="00B8341A">
        <w:rPr>
          <w:sz w:val="26"/>
          <w:szCs w:val="26"/>
        </w:rPr>
        <w:t>Волгоградский проспект, д. 42, корп. 36</w:t>
      </w:r>
    </w:p>
    <w:p w:rsidR="00B77E47" w:rsidRPr="00B8341A" w:rsidRDefault="00B77E47" w:rsidP="00B77E47">
      <w:pPr>
        <w:jc w:val="right"/>
        <w:rPr>
          <w:sz w:val="26"/>
          <w:szCs w:val="26"/>
        </w:rPr>
      </w:pPr>
      <w:r w:rsidRPr="00B8341A">
        <w:rPr>
          <w:sz w:val="26"/>
          <w:szCs w:val="26"/>
        </w:rPr>
        <w:t>г. Москва, 109316</w:t>
      </w:r>
    </w:p>
    <w:p w:rsidR="00B77E47" w:rsidRPr="00E52BFC" w:rsidRDefault="00B77E47" w:rsidP="00B77E47">
      <w:pPr>
        <w:jc w:val="right"/>
        <w:rPr>
          <w:b/>
          <w:sz w:val="26"/>
          <w:szCs w:val="26"/>
        </w:rPr>
      </w:pPr>
    </w:p>
    <w:p w:rsidR="00B77E47" w:rsidRPr="00C017A2" w:rsidRDefault="00B77E47" w:rsidP="00B77E47">
      <w:pPr>
        <w:pStyle w:val="a3"/>
        <w:jc w:val="center"/>
        <w:rPr>
          <w:b w:val="0"/>
          <w:sz w:val="26"/>
          <w:szCs w:val="26"/>
          <w:lang w:val="ru-RU"/>
        </w:rPr>
      </w:pPr>
    </w:p>
    <w:p w:rsidR="00B77E47" w:rsidRDefault="00B77E47" w:rsidP="00DF08D7">
      <w:pPr>
        <w:pStyle w:val="a3"/>
        <w:rPr>
          <w:b w:val="0"/>
          <w:sz w:val="26"/>
          <w:szCs w:val="26"/>
          <w:lang w:val="ru-RU"/>
        </w:rPr>
      </w:pPr>
    </w:p>
    <w:p w:rsidR="00594FD9" w:rsidRDefault="00594FD9" w:rsidP="00DF08D7">
      <w:pPr>
        <w:pStyle w:val="a3"/>
        <w:rPr>
          <w:b w:val="0"/>
          <w:sz w:val="26"/>
          <w:szCs w:val="26"/>
          <w:lang w:val="ru-RU"/>
        </w:rPr>
      </w:pPr>
    </w:p>
    <w:p w:rsidR="003F2D6F" w:rsidRPr="00C017A2" w:rsidRDefault="003F2D6F" w:rsidP="00DF08D7">
      <w:pPr>
        <w:pStyle w:val="a3"/>
        <w:rPr>
          <w:b w:val="0"/>
          <w:sz w:val="26"/>
          <w:szCs w:val="26"/>
          <w:lang w:val="ru-RU"/>
        </w:rPr>
      </w:pPr>
    </w:p>
    <w:p w:rsidR="00B77E47" w:rsidRPr="00C017A2" w:rsidRDefault="00B77E47" w:rsidP="00B77E47">
      <w:pPr>
        <w:pStyle w:val="a3"/>
        <w:jc w:val="center"/>
        <w:rPr>
          <w:b w:val="0"/>
          <w:sz w:val="26"/>
          <w:szCs w:val="26"/>
          <w:lang w:val="ru-RU"/>
        </w:rPr>
      </w:pPr>
      <w:r w:rsidRPr="00C017A2">
        <w:rPr>
          <w:b w:val="0"/>
          <w:sz w:val="26"/>
          <w:szCs w:val="26"/>
        </w:rPr>
        <w:t xml:space="preserve">Р Е Ш Е Н И Е № </w:t>
      </w:r>
      <w:r>
        <w:rPr>
          <w:b w:val="0"/>
          <w:sz w:val="26"/>
          <w:szCs w:val="26"/>
          <w:lang w:val="ru-RU"/>
        </w:rPr>
        <w:t>Р-10/12</w:t>
      </w:r>
    </w:p>
    <w:p w:rsidR="00B77E47" w:rsidRPr="00C017A2" w:rsidRDefault="00B77E47" w:rsidP="00B77E47">
      <w:pPr>
        <w:pStyle w:val="a3"/>
        <w:jc w:val="center"/>
        <w:rPr>
          <w:b w:val="0"/>
          <w:sz w:val="26"/>
          <w:szCs w:val="26"/>
          <w:lang w:val="ru-RU"/>
        </w:rPr>
      </w:pPr>
    </w:p>
    <w:p w:rsidR="00B77E47" w:rsidRPr="00C017A2" w:rsidRDefault="00B77E47" w:rsidP="00B77E47">
      <w:pPr>
        <w:widowControl w:val="0"/>
        <w:autoSpaceDN w:val="0"/>
        <w:ind w:firstLine="708"/>
        <w:textAlignment w:val="baseline"/>
        <w:rPr>
          <w:rFonts w:eastAsia="Lucida Sans Unicode"/>
          <w:color w:val="000000"/>
          <w:kern w:val="3"/>
          <w:sz w:val="26"/>
          <w:szCs w:val="26"/>
          <w:lang w:bidi="en-US"/>
        </w:rPr>
      </w:pPr>
      <w:r w:rsidRPr="00C017A2">
        <w:rPr>
          <w:rFonts w:eastAsia="Lucida Sans Unicode"/>
          <w:color w:val="000000"/>
          <w:kern w:val="3"/>
          <w:sz w:val="26"/>
          <w:szCs w:val="26"/>
          <w:lang w:bidi="en-US"/>
        </w:rPr>
        <w:t>Резолютивная часть решения объявлена 2</w:t>
      </w:r>
      <w:r>
        <w:rPr>
          <w:rFonts w:eastAsia="Lucida Sans Unicode"/>
          <w:color w:val="000000"/>
          <w:kern w:val="3"/>
          <w:sz w:val="26"/>
          <w:szCs w:val="26"/>
          <w:lang w:bidi="en-US"/>
        </w:rPr>
        <w:t>8 марта</w:t>
      </w:r>
      <w:r w:rsidRPr="00C017A2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2012 года                                                                             </w:t>
      </w:r>
    </w:p>
    <w:p w:rsidR="00B77E47" w:rsidRPr="00C017A2" w:rsidRDefault="00B77E47" w:rsidP="00B77E47">
      <w:pPr>
        <w:ind w:firstLine="708"/>
        <w:rPr>
          <w:sz w:val="26"/>
          <w:szCs w:val="26"/>
        </w:rPr>
      </w:pPr>
      <w:r w:rsidRPr="00C017A2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Решение изготовлено в полном объеме  </w:t>
      </w:r>
      <w:r w:rsidR="00004DBF">
        <w:rPr>
          <w:rFonts w:eastAsia="Lucida Sans Unicode"/>
          <w:color w:val="000000"/>
          <w:kern w:val="3"/>
          <w:sz w:val="26"/>
          <w:szCs w:val="26"/>
          <w:lang w:bidi="en-US"/>
        </w:rPr>
        <w:t>10</w:t>
      </w:r>
      <w:r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апреля</w:t>
      </w:r>
      <w:r w:rsidRPr="00C017A2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2012 года</w:t>
      </w:r>
    </w:p>
    <w:p w:rsidR="00B77E47" w:rsidRPr="00C017A2" w:rsidRDefault="00B77E47" w:rsidP="00B77E47">
      <w:pPr>
        <w:pStyle w:val="a3"/>
        <w:jc w:val="both"/>
        <w:rPr>
          <w:b w:val="0"/>
          <w:sz w:val="26"/>
          <w:szCs w:val="26"/>
        </w:rPr>
      </w:pPr>
      <w:r w:rsidRPr="00C017A2">
        <w:rPr>
          <w:b w:val="0"/>
          <w:sz w:val="26"/>
          <w:szCs w:val="26"/>
        </w:rPr>
        <w:tab/>
      </w:r>
      <w:r w:rsidRPr="00C017A2">
        <w:rPr>
          <w:b w:val="0"/>
          <w:sz w:val="26"/>
          <w:szCs w:val="26"/>
        </w:rPr>
        <w:tab/>
      </w:r>
      <w:r w:rsidRPr="00C017A2">
        <w:rPr>
          <w:b w:val="0"/>
          <w:sz w:val="26"/>
          <w:szCs w:val="26"/>
        </w:rPr>
        <w:tab/>
      </w:r>
      <w:r w:rsidRPr="00C017A2">
        <w:rPr>
          <w:b w:val="0"/>
          <w:sz w:val="26"/>
          <w:szCs w:val="26"/>
        </w:rPr>
        <w:tab/>
      </w:r>
      <w:r w:rsidRPr="00C017A2">
        <w:rPr>
          <w:b w:val="0"/>
          <w:sz w:val="26"/>
          <w:szCs w:val="26"/>
        </w:rPr>
        <w:tab/>
      </w:r>
      <w:r w:rsidRPr="00C017A2">
        <w:rPr>
          <w:b w:val="0"/>
          <w:sz w:val="26"/>
          <w:szCs w:val="26"/>
        </w:rPr>
        <w:tab/>
      </w:r>
      <w:r w:rsidRPr="00C017A2">
        <w:rPr>
          <w:b w:val="0"/>
          <w:sz w:val="26"/>
          <w:szCs w:val="26"/>
        </w:rPr>
        <w:tab/>
      </w:r>
      <w:r w:rsidRPr="00C017A2">
        <w:rPr>
          <w:b w:val="0"/>
          <w:sz w:val="26"/>
          <w:szCs w:val="26"/>
        </w:rPr>
        <w:tab/>
      </w:r>
      <w:r w:rsidRPr="00C017A2">
        <w:rPr>
          <w:b w:val="0"/>
          <w:sz w:val="26"/>
          <w:szCs w:val="26"/>
        </w:rPr>
        <w:tab/>
        <w:t xml:space="preserve">          </w:t>
      </w:r>
      <w:r w:rsidRPr="00C017A2">
        <w:rPr>
          <w:b w:val="0"/>
          <w:sz w:val="26"/>
          <w:szCs w:val="26"/>
          <w:lang w:val="ru-RU"/>
        </w:rPr>
        <w:t xml:space="preserve">                      </w:t>
      </w:r>
      <w:r w:rsidRPr="00C017A2">
        <w:rPr>
          <w:b w:val="0"/>
          <w:sz w:val="26"/>
          <w:szCs w:val="26"/>
        </w:rPr>
        <w:t xml:space="preserve"> </w:t>
      </w:r>
      <w:r w:rsidR="00D21EF8">
        <w:rPr>
          <w:b w:val="0"/>
          <w:sz w:val="26"/>
          <w:szCs w:val="26"/>
          <w:lang w:val="ru-RU"/>
        </w:rPr>
        <w:t xml:space="preserve">        </w:t>
      </w:r>
      <w:r w:rsidRPr="00C017A2">
        <w:rPr>
          <w:b w:val="0"/>
          <w:sz w:val="26"/>
          <w:szCs w:val="26"/>
        </w:rPr>
        <w:t>г. Тамбов</w:t>
      </w:r>
    </w:p>
    <w:p w:rsidR="00B77E47" w:rsidRPr="00C017A2" w:rsidRDefault="00B77E47" w:rsidP="00B77E47">
      <w:pPr>
        <w:pStyle w:val="a3"/>
        <w:jc w:val="both"/>
        <w:rPr>
          <w:b w:val="0"/>
          <w:sz w:val="26"/>
          <w:szCs w:val="26"/>
        </w:rPr>
      </w:pPr>
    </w:p>
    <w:p w:rsidR="00B77E47" w:rsidRPr="00C017A2" w:rsidRDefault="00B77E47" w:rsidP="00B77E47">
      <w:pPr>
        <w:pStyle w:val="a3"/>
        <w:ind w:firstLine="709"/>
        <w:jc w:val="both"/>
        <w:rPr>
          <w:b w:val="0"/>
          <w:sz w:val="26"/>
          <w:szCs w:val="26"/>
        </w:rPr>
      </w:pPr>
      <w:r w:rsidRPr="00C017A2">
        <w:rPr>
          <w:b w:val="0"/>
          <w:sz w:val="26"/>
          <w:szCs w:val="26"/>
        </w:rPr>
        <w:t>Комиссия Управления Федеральной антимонопольной службы по Тамбовской области по рассмотрению дела по признакам нарушения законодательства о рекламе в составе:</w:t>
      </w:r>
    </w:p>
    <w:p w:rsidR="00B77E47" w:rsidRPr="00C017A2" w:rsidRDefault="00B77E47" w:rsidP="00B77E47">
      <w:pPr>
        <w:pStyle w:val="a3"/>
        <w:ind w:firstLine="709"/>
        <w:jc w:val="both"/>
        <w:rPr>
          <w:b w:val="0"/>
          <w:sz w:val="26"/>
          <w:szCs w:val="26"/>
        </w:rPr>
      </w:pPr>
      <w:r w:rsidRPr="00C017A2">
        <w:rPr>
          <w:b w:val="0"/>
          <w:sz w:val="26"/>
          <w:szCs w:val="26"/>
        </w:rPr>
        <w:t xml:space="preserve">председатель Комиссии – </w:t>
      </w:r>
      <w:proofErr w:type="spellStart"/>
      <w:r w:rsidR="001F59D1">
        <w:rPr>
          <w:b w:val="0"/>
          <w:sz w:val="26"/>
          <w:szCs w:val="26"/>
          <w:lang w:val="ru-RU"/>
        </w:rPr>
        <w:t>врио</w:t>
      </w:r>
      <w:proofErr w:type="spellEnd"/>
      <w:r w:rsidR="001F59D1">
        <w:rPr>
          <w:b w:val="0"/>
          <w:sz w:val="26"/>
          <w:szCs w:val="26"/>
          <w:lang w:val="ru-RU"/>
        </w:rPr>
        <w:t xml:space="preserve"> </w:t>
      </w:r>
      <w:r w:rsidRPr="00C017A2">
        <w:rPr>
          <w:b w:val="0"/>
          <w:sz w:val="26"/>
          <w:szCs w:val="26"/>
        </w:rPr>
        <w:t>руководител</w:t>
      </w:r>
      <w:r w:rsidR="001F59D1">
        <w:rPr>
          <w:b w:val="0"/>
          <w:sz w:val="26"/>
          <w:szCs w:val="26"/>
          <w:lang w:val="ru-RU"/>
        </w:rPr>
        <w:t>я</w:t>
      </w:r>
      <w:r w:rsidRPr="00C017A2">
        <w:rPr>
          <w:b w:val="0"/>
          <w:sz w:val="26"/>
          <w:szCs w:val="26"/>
        </w:rPr>
        <w:t xml:space="preserve"> </w:t>
      </w:r>
      <w:r w:rsidR="001F59D1">
        <w:rPr>
          <w:b w:val="0"/>
          <w:sz w:val="26"/>
          <w:szCs w:val="26"/>
          <w:lang w:val="ru-RU"/>
        </w:rPr>
        <w:t>Мазаева С.В</w:t>
      </w:r>
      <w:r w:rsidRPr="00C017A2">
        <w:rPr>
          <w:b w:val="0"/>
          <w:sz w:val="26"/>
          <w:szCs w:val="26"/>
        </w:rPr>
        <w:t>.,</w:t>
      </w:r>
    </w:p>
    <w:p w:rsidR="00B77E47" w:rsidRPr="00C017A2" w:rsidRDefault="00B77E47" w:rsidP="001F59D1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C017A2">
        <w:rPr>
          <w:b w:val="0"/>
          <w:sz w:val="26"/>
          <w:szCs w:val="26"/>
        </w:rPr>
        <w:t>члены Комиссии –</w:t>
      </w:r>
      <w:r w:rsidRPr="00C017A2">
        <w:rPr>
          <w:b w:val="0"/>
          <w:sz w:val="26"/>
          <w:szCs w:val="26"/>
          <w:lang w:val="ru-RU"/>
        </w:rPr>
        <w:t xml:space="preserve"> </w:t>
      </w:r>
      <w:r w:rsidR="001F59D1" w:rsidRPr="00C017A2">
        <w:rPr>
          <w:b w:val="0"/>
          <w:sz w:val="26"/>
          <w:szCs w:val="26"/>
        </w:rPr>
        <w:t>ведущий специалист-эксперт отдела регулирования деятельности естественных монополий и рекламного контроля</w:t>
      </w:r>
      <w:r w:rsidR="001F59D1">
        <w:rPr>
          <w:b w:val="0"/>
          <w:sz w:val="26"/>
          <w:szCs w:val="26"/>
          <w:lang w:val="ru-RU"/>
        </w:rPr>
        <w:t xml:space="preserve"> Попова Н.В</w:t>
      </w:r>
      <w:r w:rsidRPr="00C017A2">
        <w:rPr>
          <w:b w:val="0"/>
          <w:sz w:val="26"/>
          <w:szCs w:val="26"/>
          <w:lang w:val="ru-RU"/>
        </w:rPr>
        <w:t xml:space="preserve">., </w:t>
      </w:r>
      <w:r w:rsidRPr="00C017A2">
        <w:rPr>
          <w:b w:val="0"/>
          <w:sz w:val="26"/>
          <w:szCs w:val="26"/>
        </w:rPr>
        <w:t xml:space="preserve">ведущий специалист-эксперт отдела регулирования деятельности естественных монополий и рекламного контроля </w:t>
      </w:r>
      <w:r w:rsidRPr="00C017A2">
        <w:rPr>
          <w:b w:val="0"/>
          <w:sz w:val="26"/>
          <w:szCs w:val="26"/>
          <w:lang w:val="ru-RU"/>
        </w:rPr>
        <w:t>Заботнова Т.В.</w:t>
      </w:r>
      <w:r w:rsidRPr="00C017A2">
        <w:rPr>
          <w:b w:val="0"/>
          <w:sz w:val="26"/>
          <w:szCs w:val="26"/>
        </w:rPr>
        <w:t>,</w:t>
      </w:r>
      <w:r w:rsidR="001F59D1">
        <w:rPr>
          <w:b w:val="0"/>
          <w:sz w:val="26"/>
          <w:szCs w:val="26"/>
          <w:lang w:val="ru-RU"/>
        </w:rPr>
        <w:t xml:space="preserve"> </w:t>
      </w:r>
      <w:r w:rsidR="001F59D1" w:rsidRPr="00E52BFC">
        <w:rPr>
          <w:b w:val="0"/>
          <w:sz w:val="26"/>
          <w:szCs w:val="26"/>
        </w:rPr>
        <w:t>специалист 1 разряда отдела регулирования деятельности естественных монополий и рекламного контроля</w:t>
      </w:r>
      <w:r w:rsidR="001F59D1" w:rsidRPr="00E52BFC">
        <w:rPr>
          <w:b w:val="0"/>
          <w:sz w:val="26"/>
          <w:szCs w:val="26"/>
          <w:lang w:val="ru-RU"/>
        </w:rPr>
        <w:t xml:space="preserve"> Семикина К.С.,</w:t>
      </w:r>
      <w:r w:rsidR="001F59D1" w:rsidRPr="00E52BFC">
        <w:rPr>
          <w:b w:val="0"/>
          <w:sz w:val="26"/>
          <w:szCs w:val="26"/>
        </w:rPr>
        <w:t xml:space="preserve"> специалист 1 разряда отдела регулирования деятельности естественных монополий и рекламного контроля Филимонова </w:t>
      </w:r>
      <w:r w:rsidR="001F59D1" w:rsidRPr="00E52BFC">
        <w:rPr>
          <w:b w:val="0"/>
          <w:sz w:val="26"/>
          <w:szCs w:val="26"/>
          <w:lang w:val="ru-RU"/>
        </w:rPr>
        <w:t>А</w:t>
      </w:r>
      <w:r w:rsidR="001F59D1" w:rsidRPr="00E52BFC">
        <w:rPr>
          <w:b w:val="0"/>
          <w:sz w:val="26"/>
          <w:szCs w:val="26"/>
        </w:rPr>
        <w:t>.Н.,</w:t>
      </w:r>
    </w:p>
    <w:p w:rsidR="00B77E47" w:rsidRDefault="00B77E47" w:rsidP="00B77E47">
      <w:pPr>
        <w:ind w:firstLine="709"/>
        <w:jc w:val="both"/>
        <w:rPr>
          <w:sz w:val="26"/>
          <w:szCs w:val="26"/>
        </w:rPr>
      </w:pPr>
      <w:r w:rsidRPr="00C017A2">
        <w:rPr>
          <w:sz w:val="26"/>
          <w:szCs w:val="26"/>
          <w:lang w:val="x-none"/>
        </w:rPr>
        <w:t xml:space="preserve">рассмотрев дело № </w:t>
      </w:r>
      <w:r w:rsidR="001F59D1">
        <w:rPr>
          <w:sz w:val="26"/>
          <w:szCs w:val="26"/>
        </w:rPr>
        <w:t>Р-10/12</w:t>
      </w:r>
      <w:r w:rsidRPr="00C017A2">
        <w:rPr>
          <w:sz w:val="26"/>
          <w:szCs w:val="26"/>
          <w:lang w:val="x-none"/>
        </w:rPr>
        <w:t xml:space="preserve"> по признакам нарушения законодательства Российской Федерации о рекламе по факту распространения рекламы </w:t>
      </w:r>
      <w:r w:rsidRPr="00C017A2">
        <w:rPr>
          <w:sz w:val="26"/>
          <w:szCs w:val="26"/>
        </w:rPr>
        <w:t>финансовых услуг, а именно</w:t>
      </w:r>
      <w:r w:rsidR="00004DBF">
        <w:rPr>
          <w:sz w:val="26"/>
          <w:szCs w:val="26"/>
        </w:rPr>
        <w:t>:</w:t>
      </w:r>
      <w:r w:rsidRPr="00C017A2">
        <w:rPr>
          <w:sz w:val="26"/>
          <w:szCs w:val="26"/>
        </w:rPr>
        <w:t xml:space="preserve"> </w:t>
      </w:r>
      <w:r w:rsidR="001F59D1">
        <w:rPr>
          <w:rFonts w:eastAsia="DejaVu Sans" w:cs="DejaVu Sans"/>
          <w:bCs/>
          <w:sz w:val="25"/>
          <w:szCs w:val="25"/>
          <w:lang w:eastAsia="ru-RU" w:bidi="ru-RU"/>
        </w:rPr>
        <w:t xml:space="preserve">рекламы </w:t>
      </w:r>
      <w:r w:rsidR="00004DBF">
        <w:rPr>
          <w:rFonts w:eastAsia="DejaVu Sans" w:cs="DejaVu Sans"/>
          <w:bCs/>
          <w:sz w:val="25"/>
          <w:szCs w:val="25"/>
          <w:lang w:eastAsia="ru-RU" w:bidi="ru-RU"/>
        </w:rPr>
        <w:t xml:space="preserve">услуг по предоставлению </w:t>
      </w:r>
      <w:r w:rsidR="001F59D1">
        <w:rPr>
          <w:rFonts w:eastAsia="DejaVu Sans" w:cs="DejaVu Sans"/>
          <w:bCs/>
          <w:sz w:val="25"/>
          <w:szCs w:val="25"/>
          <w:lang w:eastAsia="ru-RU" w:bidi="ru-RU"/>
        </w:rPr>
        <w:t xml:space="preserve">кредита на приобретение автомобиля </w:t>
      </w:r>
      <w:r w:rsidR="001F59D1" w:rsidRPr="0041267F">
        <w:rPr>
          <w:sz w:val="26"/>
          <w:szCs w:val="26"/>
          <w:lang w:eastAsia="ru-RU" w:bidi="ru-RU"/>
        </w:rPr>
        <w:t>«</w:t>
      </w:r>
      <w:r w:rsidR="001F59D1" w:rsidRPr="0041267F">
        <w:rPr>
          <w:sz w:val="26"/>
          <w:szCs w:val="26"/>
          <w:lang w:val="en-US" w:eastAsia="ru-RU" w:bidi="ru-RU"/>
        </w:rPr>
        <w:t>RENAULT</w:t>
      </w:r>
      <w:r w:rsidR="001F59D1" w:rsidRPr="0041267F">
        <w:rPr>
          <w:sz w:val="26"/>
          <w:szCs w:val="26"/>
          <w:lang w:eastAsia="ru-RU" w:bidi="ru-RU"/>
        </w:rPr>
        <w:t xml:space="preserve"> </w:t>
      </w:r>
      <w:r w:rsidR="001F59D1" w:rsidRPr="0041267F">
        <w:rPr>
          <w:sz w:val="26"/>
          <w:szCs w:val="26"/>
          <w:lang w:val="en-US" w:eastAsia="ru-RU" w:bidi="ru-RU"/>
        </w:rPr>
        <w:t>FLUENCE</w:t>
      </w:r>
      <w:r w:rsidR="001F59D1" w:rsidRPr="0041267F">
        <w:rPr>
          <w:sz w:val="26"/>
          <w:szCs w:val="26"/>
          <w:lang w:eastAsia="ru-RU" w:bidi="ru-RU"/>
        </w:rPr>
        <w:t>»</w:t>
      </w:r>
      <w:r w:rsidR="001F59D1" w:rsidRPr="00722C07">
        <w:rPr>
          <w:sz w:val="25"/>
          <w:szCs w:val="25"/>
        </w:rPr>
        <w:t xml:space="preserve">, </w:t>
      </w:r>
      <w:r w:rsidR="001F59D1" w:rsidRPr="00722C07">
        <w:rPr>
          <w:bCs/>
          <w:sz w:val="25"/>
          <w:szCs w:val="25"/>
        </w:rPr>
        <w:t xml:space="preserve">содержащей признаки нарушения части 1 </w:t>
      </w:r>
      <w:r w:rsidR="001F59D1">
        <w:rPr>
          <w:bCs/>
          <w:sz w:val="25"/>
          <w:szCs w:val="25"/>
        </w:rPr>
        <w:t>и 3 статьи 28</w:t>
      </w:r>
      <w:r w:rsidRPr="00C017A2">
        <w:rPr>
          <w:bCs/>
          <w:sz w:val="26"/>
          <w:szCs w:val="26"/>
        </w:rPr>
        <w:t xml:space="preserve"> </w:t>
      </w:r>
      <w:r w:rsidRPr="00C017A2">
        <w:rPr>
          <w:rFonts w:eastAsia="DejaVu Sans"/>
          <w:sz w:val="26"/>
          <w:szCs w:val="26"/>
        </w:rPr>
        <w:t>Федерального закона от 13 марта 2006 года № 38-ФЗ «О рекламе» (далее – Закон «О рекламе»)</w:t>
      </w:r>
      <w:r w:rsidRPr="00C017A2">
        <w:rPr>
          <w:sz w:val="26"/>
          <w:szCs w:val="26"/>
        </w:rPr>
        <w:t>,</w:t>
      </w:r>
    </w:p>
    <w:p w:rsidR="001D37B2" w:rsidRDefault="001F59D1" w:rsidP="00594FD9">
      <w:pPr>
        <w:ind w:firstLine="709"/>
        <w:jc w:val="both"/>
        <w:rPr>
          <w:sz w:val="26"/>
          <w:szCs w:val="26"/>
        </w:rPr>
      </w:pPr>
      <w:r w:rsidRPr="00C017A2">
        <w:rPr>
          <w:sz w:val="26"/>
          <w:szCs w:val="26"/>
        </w:rPr>
        <w:t>в присутствии</w:t>
      </w:r>
      <w:r w:rsidR="001D37B2">
        <w:rPr>
          <w:sz w:val="26"/>
          <w:szCs w:val="26"/>
        </w:rPr>
        <w:t>:</w:t>
      </w:r>
    </w:p>
    <w:p w:rsidR="00B77E47" w:rsidRPr="00C017A2" w:rsidRDefault="001D37B2" w:rsidP="00594F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59D1" w:rsidRPr="00C017A2">
        <w:rPr>
          <w:sz w:val="26"/>
          <w:szCs w:val="26"/>
        </w:rPr>
        <w:t xml:space="preserve"> </w:t>
      </w:r>
      <w:r w:rsidR="00D21EF8">
        <w:rPr>
          <w:sz w:val="26"/>
          <w:szCs w:val="26"/>
        </w:rPr>
        <w:t>генерального директора</w:t>
      </w:r>
      <w:r w:rsidR="001F59D1">
        <w:rPr>
          <w:sz w:val="26"/>
          <w:szCs w:val="26"/>
        </w:rPr>
        <w:t xml:space="preserve"> ЗАО «РТДС Центр»</w:t>
      </w:r>
      <w:r w:rsidR="00D21EF8">
        <w:rPr>
          <w:sz w:val="26"/>
          <w:szCs w:val="26"/>
        </w:rPr>
        <w:t xml:space="preserve"> </w:t>
      </w:r>
      <w:r w:rsidR="00333E0E" w:rsidRPr="00333E0E">
        <w:rPr>
          <w:sz w:val="26"/>
          <w:szCs w:val="26"/>
        </w:rPr>
        <w:t>&lt;…&gt;</w:t>
      </w:r>
      <w:r w:rsidR="00D21EF8">
        <w:rPr>
          <w:sz w:val="26"/>
          <w:szCs w:val="26"/>
        </w:rPr>
        <w:t>,</w:t>
      </w:r>
    </w:p>
    <w:p w:rsidR="00B77E47" w:rsidRPr="00C017A2" w:rsidRDefault="001D37B2" w:rsidP="00B77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7E47" w:rsidRPr="00C017A2">
        <w:rPr>
          <w:sz w:val="26"/>
          <w:szCs w:val="26"/>
        </w:rPr>
        <w:t xml:space="preserve"> представителя ООО «ИНФО-Ю» </w:t>
      </w:r>
      <w:r w:rsidR="00333E0E" w:rsidRPr="00333E0E">
        <w:rPr>
          <w:sz w:val="26"/>
          <w:szCs w:val="26"/>
        </w:rPr>
        <w:t>&lt;…&gt;</w:t>
      </w:r>
      <w:bookmarkStart w:id="0" w:name="_GoBack"/>
      <w:bookmarkEnd w:id="0"/>
      <w:r w:rsidR="00B77E47" w:rsidRPr="00C017A2">
        <w:rPr>
          <w:sz w:val="26"/>
          <w:szCs w:val="26"/>
        </w:rPr>
        <w:t>,</w:t>
      </w:r>
    </w:p>
    <w:p w:rsidR="00B77E47" w:rsidRPr="00C017A2" w:rsidRDefault="00B77E47" w:rsidP="00B77E47">
      <w:pPr>
        <w:ind w:firstLine="709"/>
        <w:jc w:val="both"/>
        <w:rPr>
          <w:sz w:val="26"/>
          <w:szCs w:val="26"/>
        </w:rPr>
      </w:pPr>
    </w:p>
    <w:p w:rsidR="00B77E47" w:rsidRPr="00C017A2" w:rsidRDefault="00B77E47" w:rsidP="00B77E47">
      <w:pPr>
        <w:pStyle w:val="a3"/>
        <w:jc w:val="center"/>
        <w:rPr>
          <w:b w:val="0"/>
          <w:sz w:val="26"/>
          <w:szCs w:val="26"/>
        </w:rPr>
      </w:pPr>
      <w:r w:rsidRPr="00C017A2">
        <w:rPr>
          <w:b w:val="0"/>
          <w:sz w:val="26"/>
          <w:szCs w:val="26"/>
        </w:rPr>
        <w:t>У С Т А Н О В И Л А:</w:t>
      </w:r>
    </w:p>
    <w:p w:rsidR="00B77E47" w:rsidRPr="00C017A2" w:rsidRDefault="00B77E47" w:rsidP="00B77E47">
      <w:pPr>
        <w:pStyle w:val="a3"/>
        <w:ind w:firstLine="709"/>
        <w:jc w:val="both"/>
        <w:rPr>
          <w:b w:val="0"/>
          <w:sz w:val="26"/>
          <w:szCs w:val="26"/>
        </w:rPr>
      </w:pPr>
    </w:p>
    <w:p w:rsidR="00D21EF8" w:rsidRPr="00D21EF8" w:rsidRDefault="00B77E47" w:rsidP="00D21EF8">
      <w:pPr>
        <w:pStyle w:val="a3"/>
        <w:spacing w:line="200" w:lineRule="atLeast"/>
        <w:ind w:firstLine="709"/>
        <w:jc w:val="both"/>
        <w:rPr>
          <w:b w:val="0"/>
          <w:sz w:val="26"/>
          <w:szCs w:val="26"/>
          <w:lang w:eastAsia="ru-RU" w:bidi="ru-RU"/>
        </w:rPr>
      </w:pPr>
      <w:r w:rsidRPr="00D21EF8">
        <w:rPr>
          <w:rFonts w:eastAsia="DejaVu Sans"/>
          <w:b w:val="0"/>
          <w:sz w:val="26"/>
          <w:szCs w:val="26"/>
        </w:rPr>
        <w:t xml:space="preserve">Управлением Федеральной антимонопольной службы по Тамбовской области  </w:t>
      </w:r>
      <w:r w:rsidRPr="00D21EF8">
        <w:rPr>
          <w:b w:val="0"/>
          <w:sz w:val="26"/>
          <w:szCs w:val="26"/>
          <w:lang w:eastAsia="ru-RU" w:bidi="ru-RU"/>
        </w:rPr>
        <w:t>в ходе осуществления мониторинга средств наружной рекламы на соответствие требованиям законодательства Российской Федерации о рекламе</w:t>
      </w:r>
      <w:r w:rsidRPr="00D21EF8">
        <w:rPr>
          <w:rFonts w:eastAsia="DejaVu Sans"/>
          <w:b w:val="0"/>
          <w:sz w:val="26"/>
          <w:szCs w:val="26"/>
          <w:lang w:eastAsia="ru-RU" w:bidi="ru-RU"/>
        </w:rPr>
        <w:t xml:space="preserve"> установлено, что </w:t>
      </w:r>
      <w:r w:rsidR="00D21EF8" w:rsidRPr="00D21EF8">
        <w:rPr>
          <w:b w:val="0"/>
          <w:sz w:val="26"/>
          <w:szCs w:val="26"/>
        </w:rPr>
        <w:t xml:space="preserve">15 января 2012 года </w:t>
      </w:r>
      <w:r w:rsidR="00D21EF8" w:rsidRPr="00D21EF8">
        <w:rPr>
          <w:b w:val="0"/>
          <w:sz w:val="26"/>
          <w:szCs w:val="26"/>
          <w:lang w:eastAsia="ru-RU" w:bidi="ru-RU"/>
        </w:rPr>
        <w:t>на рекламной конструкции</w:t>
      </w:r>
      <w:r w:rsidR="00004DBF">
        <w:rPr>
          <w:b w:val="0"/>
          <w:sz w:val="26"/>
          <w:szCs w:val="26"/>
          <w:lang w:val="ru-RU" w:eastAsia="ru-RU" w:bidi="ru-RU"/>
        </w:rPr>
        <w:t xml:space="preserve">, расположенной </w:t>
      </w:r>
      <w:r w:rsidR="00004DBF" w:rsidRPr="00004DBF">
        <w:rPr>
          <w:b w:val="0"/>
          <w:sz w:val="26"/>
          <w:szCs w:val="26"/>
          <w:lang w:eastAsia="ru-RU" w:bidi="ru-RU"/>
        </w:rPr>
        <w:t>по дорожному маршруту - а/д «Тамбов-Лысые Горы»</w:t>
      </w:r>
      <w:r w:rsidR="00AE396A">
        <w:rPr>
          <w:b w:val="0"/>
          <w:sz w:val="26"/>
          <w:szCs w:val="26"/>
          <w:lang w:val="ru-RU" w:eastAsia="ru-RU" w:bidi="ru-RU"/>
        </w:rPr>
        <w:t xml:space="preserve"> (сторона А)</w:t>
      </w:r>
      <w:r w:rsidR="00D21EF8" w:rsidRPr="00D21EF8">
        <w:rPr>
          <w:b w:val="0"/>
          <w:sz w:val="26"/>
          <w:szCs w:val="26"/>
        </w:rPr>
        <w:t xml:space="preserve">, </w:t>
      </w:r>
      <w:r w:rsidR="00D21EF8" w:rsidRPr="00D21EF8">
        <w:rPr>
          <w:b w:val="0"/>
          <w:sz w:val="26"/>
          <w:szCs w:val="26"/>
          <w:lang w:eastAsia="ru-RU" w:bidi="ru-RU"/>
        </w:rPr>
        <w:t>размещалась реклама: «</w:t>
      </w:r>
      <w:r w:rsidR="00D21EF8" w:rsidRPr="00D21EF8">
        <w:rPr>
          <w:rFonts w:cs="DejaVu Sans"/>
          <w:b w:val="0"/>
          <w:sz w:val="26"/>
          <w:szCs w:val="26"/>
          <w:lang w:eastAsia="ru-RU" w:bidi="ru-RU"/>
        </w:rPr>
        <w:t xml:space="preserve">Доступный кредит на </w:t>
      </w:r>
      <w:r w:rsidR="00D21EF8" w:rsidRPr="00D21EF8">
        <w:rPr>
          <w:b w:val="0"/>
          <w:sz w:val="26"/>
          <w:szCs w:val="26"/>
          <w:lang w:eastAsia="ru-RU" w:bidi="ru-RU"/>
        </w:rPr>
        <w:t>«</w:t>
      </w:r>
      <w:r w:rsidR="00D21EF8" w:rsidRPr="00D21EF8">
        <w:rPr>
          <w:b w:val="0"/>
          <w:sz w:val="26"/>
          <w:szCs w:val="26"/>
          <w:lang w:val="en-US" w:eastAsia="ru-RU" w:bidi="ru-RU"/>
        </w:rPr>
        <w:t>RENAULT</w:t>
      </w:r>
      <w:r w:rsidR="00D21EF8" w:rsidRPr="00D21EF8">
        <w:rPr>
          <w:b w:val="0"/>
          <w:sz w:val="26"/>
          <w:szCs w:val="26"/>
          <w:lang w:eastAsia="ru-RU" w:bidi="ru-RU"/>
        </w:rPr>
        <w:t xml:space="preserve"> </w:t>
      </w:r>
      <w:r w:rsidR="00D21EF8" w:rsidRPr="00D21EF8">
        <w:rPr>
          <w:b w:val="0"/>
          <w:sz w:val="26"/>
          <w:szCs w:val="26"/>
          <w:lang w:val="en-US" w:eastAsia="ru-RU" w:bidi="ru-RU"/>
        </w:rPr>
        <w:t>FLUENCE</w:t>
      </w:r>
      <w:r w:rsidR="00D21EF8" w:rsidRPr="00D21EF8">
        <w:rPr>
          <w:b w:val="0"/>
          <w:sz w:val="26"/>
          <w:szCs w:val="26"/>
          <w:lang w:eastAsia="ru-RU" w:bidi="ru-RU"/>
        </w:rPr>
        <w:t>» от 589 000 руб. или 11 000 в месяц!</w:t>
      </w:r>
      <w:r w:rsidR="00662593">
        <w:rPr>
          <w:b w:val="0"/>
          <w:sz w:val="26"/>
          <w:szCs w:val="26"/>
          <w:lang w:val="ru-RU" w:eastAsia="ru-RU" w:bidi="ru-RU"/>
        </w:rPr>
        <w:t>».</w:t>
      </w:r>
      <w:r w:rsidR="00D21EF8" w:rsidRPr="00D21EF8">
        <w:rPr>
          <w:b w:val="0"/>
          <w:sz w:val="26"/>
          <w:szCs w:val="26"/>
          <w:lang w:eastAsia="ru-RU" w:bidi="ru-RU"/>
        </w:rPr>
        <w:t xml:space="preserve"> Под сноской размещалась информация выполненная мелким нечитаемым шрифтом.</w:t>
      </w:r>
    </w:p>
    <w:p w:rsidR="00B77E47" w:rsidRPr="00334444" w:rsidRDefault="00B77E47" w:rsidP="00B77E47">
      <w:pPr>
        <w:widowControl w:val="0"/>
        <w:spacing w:line="200" w:lineRule="atLeast"/>
        <w:ind w:firstLine="709"/>
        <w:jc w:val="both"/>
        <w:rPr>
          <w:rFonts w:eastAsia="DejaVu Sans"/>
          <w:bCs/>
          <w:sz w:val="26"/>
          <w:szCs w:val="26"/>
        </w:rPr>
      </w:pPr>
      <w:r w:rsidRPr="00C017A2">
        <w:rPr>
          <w:rFonts w:eastAsia="DejaVu Sans"/>
          <w:sz w:val="26"/>
          <w:szCs w:val="26"/>
        </w:rPr>
        <w:t xml:space="preserve">Рассматриваемая </w:t>
      </w:r>
      <w:r>
        <w:rPr>
          <w:rFonts w:eastAsia="DejaVu Sans"/>
          <w:sz w:val="26"/>
          <w:szCs w:val="26"/>
        </w:rPr>
        <w:t>реклама</w:t>
      </w:r>
      <w:r w:rsidRPr="00C017A2">
        <w:rPr>
          <w:rFonts w:eastAsia="DejaVu Sans"/>
          <w:sz w:val="26"/>
          <w:szCs w:val="26"/>
        </w:rPr>
        <w:t xml:space="preserve"> направлена на привлечение в</w:t>
      </w:r>
      <w:r w:rsidRPr="00C017A2">
        <w:rPr>
          <w:rFonts w:eastAsia="DejaVu Sans"/>
          <w:bCs/>
          <w:sz w:val="26"/>
          <w:szCs w:val="26"/>
        </w:rPr>
        <w:t>нимания к приобретению товар</w:t>
      </w:r>
      <w:r w:rsidR="00662593">
        <w:rPr>
          <w:rFonts w:eastAsia="DejaVu Sans"/>
          <w:bCs/>
          <w:sz w:val="26"/>
          <w:szCs w:val="26"/>
        </w:rPr>
        <w:t>а</w:t>
      </w:r>
      <w:r w:rsidRPr="00C017A2">
        <w:rPr>
          <w:rFonts w:eastAsia="DejaVu Sans"/>
          <w:bCs/>
          <w:sz w:val="26"/>
          <w:szCs w:val="26"/>
        </w:rPr>
        <w:t xml:space="preserve"> в кредит, формирует и поддерживает интерес </w:t>
      </w:r>
      <w:r w:rsidRPr="00334444">
        <w:rPr>
          <w:rFonts w:eastAsia="DejaVu Sans"/>
          <w:bCs/>
          <w:sz w:val="26"/>
          <w:szCs w:val="26"/>
        </w:rPr>
        <w:t>потребителей к конкретным условиям предоставления кредита</w:t>
      </w:r>
      <w:r w:rsidRPr="00334444">
        <w:rPr>
          <w:rFonts w:eastAsia="DejaVu Sans"/>
          <w:sz w:val="26"/>
          <w:szCs w:val="26"/>
        </w:rPr>
        <w:t>,</w:t>
      </w:r>
      <w:r w:rsidRPr="00334444">
        <w:rPr>
          <w:rFonts w:eastAsia="DejaVu Sans"/>
          <w:bCs/>
          <w:sz w:val="26"/>
          <w:szCs w:val="26"/>
        </w:rPr>
        <w:t xml:space="preserve"> следовательно, является рекламой финансовых услуг.</w:t>
      </w:r>
    </w:p>
    <w:p w:rsidR="00B77E47" w:rsidRPr="00334444" w:rsidRDefault="00B77E47" w:rsidP="00B77E47">
      <w:pPr>
        <w:widowControl w:val="0"/>
        <w:spacing w:line="200" w:lineRule="atLeast"/>
        <w:ind w:firstLine="709"/>
        <w:jc w:val="both"/>
        <w:rPr>
          <w:rFonts w:eastAsia="DejaVu Sans"/>
          <w:sz w:val="26"/>
          <w:szCs w:val="26"/>
        </w:rPr>
      </w:pPr>
      <w:r w:rsidRPr="00334444">
        <w:rPr>
          <w:rFonts w:eastAsia="DejaVu Sans"/>
          <w:sz w:val="26"/>
          <w:szCs w:val="26"/>
        </w:rPr>
        <w:t xml:space="preserve">В соответствии с частью 1 статьи 28 </w:t>
      </w:r>
      <w:r w:rsidRPr="00334444">
        <w:rPr>
          <w:sz w:val="26"/>
          <w:szCs w:val="26"/>
        </w:rPr>
        <w:t>Закона «О рекламе»</w:t>
      </w:r>
      <w:r w:rsidRPr="00334444">
        <w:rPr>
          <w:rFonts w:eastAsia="DejaVu Sans"/>
          <w:sz w:val="26"/>
          <w:szCs w:val="26"/>
        </w:rPr>
        <w:t xml:space="preserve"> реклама банковских и иных финансовых услуг должна содержать наименование или имя лица, оказывающего эти услуги.</w:t>
      </w:r>
    </w:p>
    <w:p w:rsidR="00B77E47" w:rsidRPr="00334444" w:rsidRDefault="00B77E47" w:rsidP="00B77E47">
      <w:pPr>
        <w:widowControl w:val="0"/>
        <w:spacing w:line="200" w:lineRule="atLeast"/>
        <w:ind w:firstLine="709"/>
        <w:jc w:val="both"/>
        <w:rPr>
          <w:bCs/>
          <w:sz w:val="26"/>
          <w:szCs w:val="26"/>
        </w:rPr>
      </w:pPr>
      <w:r w:rsidRPr="00334444">
        <w:rPr>
          <w:bCs/>
          <w:sz w:val="26"/>
          <w:szCs w:val="26"/>
        </w:rPr>
        <w:t>Согласно части 3 статьи 28 Закона «О рекламе», если реклама услуг, связанных с предоставлением кредита, пользованием им и погашением кредита, содержит хотя бы одно условие, влияющее на его стоимость, такая реклама должна содержать все остальные условия, определяющие фактическую стоимость кредита для заемщика и влияющие на нее.</w:t>
      </w:r>
    </w:p>
    <w:p w:rsidR="00004DBF" w:rsidRDefault="00DC5B49" w:rsidP="00B77E47">
      <w:pPr>
        <w:pStyle w:val="a3"/>
        <w:spacing w:line="200" w:lineRule="atLeast"/>
        <w:ind w:firstLine="709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В рекламе крупным читаемым шрифтом указано одно из условий предоставления кредита (</w:t>
      </w:r>
      <w:r w:rsidRPr="00CF1ABA">
        <w:rPr>
          <w:b w:val="0"/>
          <w:sz w:val="26"/>
          <w:szCs w:val="26"/>
          <w:lang w:eastAsia="ru-RU" w:bidi="ru-RU"/>
        </w:rPr>
        <w:t>от 589 000 руб. или 11 000 руб. в месяц</w:t>
      </w:r>
      <w:r>
        <w:rPr>
          <w:b w:val="0"/>
          <w:sz w:val="26"/>
          <w:szCs w:val="26"/>
          <w:lang w:val="ru-RU"/>
        </w:rPr>
        <w:t>), мелким, нечитаемым шрифтом представлены другие условия предоставления кредита, а также информация о лице, оказывающем данные услуги.</w:t>
      </w:r>
    </w:p>
    <w:p w:rsidR="00B77E47" w:rsidRPr="00C017A2" w:rsidRDefault="00004DBF" w:rsidP="00B77E47">
      <w:pPr>
        <w:pStyle w:val="a3"/>
        <w:spacing w:line="200" w:lineRule="atLeast"/>
        <w:ind w:firstLine="709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Таким образом, </w:t>
      </w:r>
      <w:r w:rsidR="00B77E47">
        <w:rPr>
          <w:b w:val="0"/>
          <w:sz w:val="26"/>
          <w:szCs w:val="26"/>
          <w:lang w:val="ru-RU"/>
        </w:rPr>
        <w:t xml:space="preserve">в </w:t>
      </w:r>
      <w:r w:rsidR="00B77E47" w:rsidRPr="00C017A2">
        <w:rPr>
          <w:b w:val="0"/>
          <w:sz w:val="26"/>
          <w:szCs w:val="26"/>
          <w:lang w:val="ru-RU"/>
        </w:rPr>
        <w:t xml:space="preserve"> рассматриваемой рекламе </w:t>
      </w:r>
      <w:r w:rsidR="00B77E47">
        <w:rPr>
          <w:b w:val="0"/>
          <w:sz w:val="26"/>
          <w:szCs w:val="26"/>
          <w:lang w:val="ru-RU"/>
        </w:rPr>
        <w:t xml:space="preserve">фактически отсутствовала </w:t>
      </w:r>
      <w:r w:rsidR="00B77E47" w:rsidRPr="00C017A2">
        <w:rPr>
          <w:b w:val="0"/>
          <w:sz w:val="26"/>
          <w:szCs w:val="26"/>
          <w:lang w:val="ru-RU"/>
        </w:rPr>
        <w:t>информация о лице, оказывающем услугу по предоставлению кредита, а также часть существенной информации об условиях предоставления кредита</w:t>
      </w:r>
      <w:r w:rsidR="00D21EF8">
        <w:rPr>
          <w:b w:val="0"/>
          <w:sz w:val="26"/>
          <w:szCs w:val="26"/>
          <w:lang w:val="ru-RU" w:eastAsia="ru-RU" w:bidi="ru-RU"/>
        </w:rPr>
        <w:t>.</w:t>
      </w:r>
    </w:p>
    <w:p w:rsidR="00B77E47" w:rsidRPr="00C017A2" w:rsidRDefault="00AE396A" w:rsidP="00B77E47">
      <w:pPr>
        <w:pStyle w:val="a3"/>
        <w:spacing w:line="200" w:lineRule="atLeast"/>
        <w:ind w:firstLine="709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Лицом, заинтересованным в распространении</w:t>
      </w:r>
      <w:r w:rsidR="00B77E47" w:rsidRPr="00C017A2">
        <w:rPr>
          <w:b w:val="0"/>
          <w:sz w:val="26"/>
          <w:szCs w:val="26"/>
        </w:rPr>
        <w:t xml:space="preserve"> вышеуказанной </w:t>
      </w:r>
      <w:r w:rsidR="00B77E47" w:rsidRPr="00C017A2">
        <w:rPr>
          <w:b w:val="0"/>
          <w:sz w:val="26"/>
          <w:szCs w:val="26"/>
          <w:lang w:val="ru-RU"/>
        </w:rPr>
        <w:t>рекламы</w:t>
      </w:r>
      <w:r>
        <w:rPr>
          <w:b w:val="0"/>
          <w:sz w:val="26"/>
          <w:szCs w:val="26"/>
          <w:lang w:val="ru-RU"/>
        </w:rPr>
        <w:t>,</w:t>
      </w:r>
      <w:r w:rsidR="00B77E47" w:rsidRPr="00C017A2">
        <w:rPr>
          <w:b w:val="0"/>
          <w:sz w:val="26"/>
          <w:szCs w:val="26"/>
          <w:lang w:val="ru-RU"/>
        </w:rPr>
        <w:t xml:space="preserve"> </w:t>
      </w:r>
      <w:r w:rsidR="00B77E47" w:rsidRPr="00C017A2">
        <w:rPr>
          <w:b w:val="0"/>
          <w:sz w:val="26"/>
          <w:szCs w:val="26"/>
        </w:rPr>
        <w:t xml:space="preserve">является </w:t>
      </w:r>
      <w:r w:rsidR="00D21EF8" w:rsidRPr="00D21EF8">
        <w:rPr>
          <w:b w:val="0"/>
          <w:sz w:val="26"/>
          <w:szCs w:val="26"/>
        </w:rPr>
        <w:t>ЗАО «РТДС Центр» (392000, г. Тамбов, ул. Киквидзе, д. 116)</w:t>
      </w:r>
      <w:r w:rsidR="00B77E47" w:rsidRPr="00C017A2">
        <w:rPr>
          <w:b w:val="0"/>
          <w:sz w:val="26"/>
          <w:szCs w:val="26"/>
          <w:lang w:val="ru-RU" w:eastAsia="ru-RU" w:bidi="ru-RU"/>
        </w:rPr>
        <w:t>.</w:t>
      </w:r>
    </w:p>
    <w:p w:rsidR="00B77E47" w:rsidRPr="00C017A2" w:rsidRDefault="00D21EF8" w:rsidP="00B77E47">
      <w:pPr>
        <w:pStyle w:val="a3"/>
        <w:spacing w:line="200" w:lineRule="atLeast"/>
        <w:ind w:firstLine="709"/>
        <w:jc w:val="both"/>
        <w:rPr>
          <w:b w:val="0"/>
          <w:bCs/>
          <w:sz w:val="26"/>
          <w:szCs w:val="26"/>
          <w:lang w:val="ru-RU"/>
        </w:rPr>
      </w:pPr>
      <w:r w:rsidRPr="00D21EF8">
        <w:rPr>
          <w:b w:val="0"/>
          <w:sz w:val="26"/>
          <w:szCs w:val="26"/>
        </w:rPr>
        <w:t xml:space="preserve"> </w:t>
      </w:r>
      <w:r w:rsidR="00004DBF">
        <w:rPr>
          <w:b w:val="0"/>
          <w:bCs/>
          <w:sz w:val="26"/>
          <w:szCs w:val="26"/>
          <w:lang w:val="ru-RU"/>
        </w:rPr>
        <w:t>П</w:t>
      </w:r>
      <w:r w:rsidR="00B77E47" w:rsidRPr="00C017A2">
        <w:rPr>
          <w:b w:val="0"/>
          <w:bCs/>
          <w:sz w:val="26"/>
          <w:szCs w:val="26"/>
          <w:lang w:val="ru-RU"/>
        </w:rPr>
        <w:t>о факту распространения рекламы финансовых услуг</w:t>
      </w:r>
      <w:r w:rsidR="00004DBF" w:rsidRPr="00004DBF">
        <w:rPr>
          <w:b w:val="0"/>
          <w:bCs/>
          <w:sz w:val="26"/>
          <w:szCs w:val="26"/>
          <w:lang w:val="ru-RU"/>
        </w:rPr>
        <w:t xml:space="preserve"> </w:t>
      </w:r>
      <w:r w:rsidR="00004DBF" w:rsidRPr="00C017A2">
        <w:rPr>
          <w:b w:val="0"/>
          <w:bCs/>
          <w:sz w:val="26"/>
          <w:szCs w:val="26"/>
          <w:lang w:val="ru-RU"/>
        </w:rPr>
        <w:t xml:space="preserve">в отношении </w:t>
      </w:r>
      <w:r w:rsidR="00004DBF" w:rsidRPr="00D21EF8">
        <w:rPr>
          <w:b w:val="0"/>
          <w:sz w:val="26"/>
          <w:szCs w:val="26"/>
        </w:rPr>
        <w:t>ЗАО «РТДС Центр»</w:t>
      </w:r>
      <w:r w:rsidR="00004DBF">
        <w:rPr>
          <w:b w:val="0"/>
          <w:bCs/>
          <w:sz w:val="26"/>
          <w:szCs w:val="26"/>
          <w:lang w:val="ru-RU"/>
        </w:rPr>
        <w:t xml:space="preserve"> </w:t>
      </w:r>
      <w:r w:rsidR="00004DBF" w:rsidRPr="00C017A2">
        <w:rPr>
          <w:b w:val="0"/>
          <w:sz w:val="26"/>
          <w:szCs w:val="26"/>
          <w:lang w:val="ru-RU"/>
        </w:rPr>
        <w:t>возбуждено</w:t>
      </w:r>
      <w:r w:rsidR="00004DBF">
        <w:rPr>
          <w:b w:val="0"/>
          <w:sz w:val="26"/>
          <w:szCs w:val="26"/>
          <w:lang w:val="ru-RU"/>
        </w:rPr>
        <w:t xml:space="preserve"> н</w:t>
      </w:r>
      <w:r w:rsidR="00004DBF" w:rsidRPr="00C017A2">
        <w:rPr>
          <w:b w:val="0"/>
          <w:sz w:val="26"/>
          <w:szCs w:val="26"/>
          <w:lang w:val="ru-RU"/>
        </w:rPr>
        <w:t>астоящее дело</w:t>
      </w:r>
      <w:r w:rsidR="00004DBF" w:rsidRPr="00C017A2">
        <w:rPr>
          <w:b w:val="0"/>
          <w:bCs/>
          <w:sz w:val="26"/>
          <w:szCs w:val="26"/>
          <w:lang w:val="ru-RU"/>
        </w:rPr>
        <w:t xml:space="preserve"> </w:t>
      </w:r>
      <w:r w:rsidR="00662593">
        <w:rPr>
          <w:b w:val="0"/>
          <w:bCs/>
          <w:sz w:val="26"/>
          <w:szCs w:val="26"/>
          <w:lang w:val="ru-RU"/>
        </w:rPr>
        <w:t>по</w:t>
      </w:r>
      <w:r w:rsidR="00B77E47" w:rsidRPr="00C017A2">
        <w:rPr>
          <w:b w:val="0"/>
          <w:bCs/>
          <w:sz w:val="26"/>
          <w:szCs w:val="26"/>
          <w:lang w:val="ru-RU"/>
        </w:rPr>
        <w:t xml:space="preserve"> признак</w:t>
      </w:r>
      <w:r w:rsidR="00662593">
        <w:rPr>
          <w:b w:val="0"/>
          <w:bCs/>
          <w:sz w:val="26"/>
          <w:szCs w:val="26"/>
          <w:lang w:val="ru-RU"/>
        </w:rPr>
        <w:t>ам</w:t>
      </w:r>
      <w:r w:rsidR="00B77E47" w:rsidRPr="00C017A2">
        <w:rPr>
          <w:b w:val="0"/>
          <w:bCs/>
          <w:sz w:val="26"/>
          <w:szCs w:val="26"/>
          <w:lang w:val="ru-RU"/>
        </w:rPr>
        <w:t xml:space="preserve"> нарушения </w:t>
      </w:r>
      <w:r w:rsidR="00B77E47" w:rsidRPr="00C017A2">
        <w:rPr>
          <w:b w:val="0"/>
          <w:bCs/>
          <w:sz w:val="26"/>
          <w:szCs w:val="26"/>
        </w:rPr>
        <w:t>част</w:t>
      </w:r>
      <w:r w:rsidR="00AE396A">
        <w:rPr>
          <w:b w:val="0"/>
          <w:bCs/>
          <w:sz w:val="26"/>
          <w:szCs w:val="26"/>
          <w:lang w:val="ru-RU"/>
        </w:rPr>
        <w:t xml:space="preserve">ей 1, </w:t>
      </w:r>
      <w:r w:rsidR="00B77E47" w:rsidRPr="00C017A2">
        <w:rPr>
          <w:b w:val="0"/>
          <w:bCs/>
          <w:sz w:val="26"/>
          <w:szCs w:val="26"/>
        </w:rPr>
        <w:t>3 статьи 28 Закона «О рекламе»</w:t>
      </w:r>
      <w:r w:rsidR="00B77E47" w:rsidRPr="00C017A2">
        <w:rPr>
          <w:b w:val="0"/>
          <w:bCs/>
          <w:sz w:val="26"/>
          <w:szCs w:val="26"/>
          <w:lang w:val="ru-RU"/>
        </w:rPr>
        <w:t>. К участию в рассмотрении дела привлечен</w:t>
      </w:r>
      <w:proofErr w:type="gramStart"/>
      <w:r w:rsidR="00B77E47" w:rsidRPr="00C017A2">
        <w:rPr>
          <w:b w:val="0"/>
          <w:bCs/>
          <w:sz w:val="26"/>
          <w:szCs w:val="26"/>
          <w:lang w:val="ru-RU"/>
        </w:rPr>
        <w:t>о ООО</w:t>
      </w:r>
      <w:proofErr w:type="gramEnd"/>
      <w:r w:rsidR="00B77E47" w:rsidRPr="00C017A2">
        <w:rPr>
          <w:b w:val="0"/>
          <w:bCs/>
          <w:sz w:val="26"/>
          <w:szCs w:val="26"/>
          <w:lang w:val="ru-RU"/>
        </w:rPr>
        <w:t xml:space="preserve"> «ИНФО-Ю» в качестве заинтересованного лица.</w:t>
      </w:r>
    </w:p>
    <w:p w:rsidR="00D21EF8" w:rsidRDefault="00743B1A" w:rsidP="00D21E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рассмотрени</w:t>
      </w:r>
      <w:r w:rsidR="00662593">
        <w:rPr>
          <w:sz w:val="26"/>
          <w:szCs w:val="26"/>
        </w:rPr>
        <w:t>и</w:t>
      </w:r>
      <w:r w:rsidR="00D21EF8" w:rsidRPr="00E52BFC">
        <w:rPr>
          <w:sz w:val="26"/>
          <w:szCs w:val="26"/>
        </w:rPr>
        <w:t xml:space="preserve"> дела</w:t>
      </w:r>
      <w:r>
        <w:rPr>
          <w:sz w:val="26"/>
          <w:szCs w:val="26"/>
        </w:rPr>
        <w:t xml:space="preserve"> 06.03.2012</w:t>
      </w:r>
      <w:r w:rsidR="00D21EF8" w:rsidRPr="00E52BFC">
        <w:rPr>
          <w:sz w:val="26"/>
          <w:szCs w:val="26"/>
        </w:rPr>
        <w:t xml:space="preserve"> </w:t>
      </w:r>
      <w:r w:rsidR="00D21EF8">
        <w:rPr>
          <w:sz w:val="26"/>
          <w:szCs w:val="26"/>
        </w:rPr>
        <w:t xml:space="preserve">генеральный директор </w:t>
      </w:r>
      <w:r w:rsidR="00D21EF8" w:rsidRPr="0041267F">
        <w:rPr>
          <w:sz w:val="26"/>
          <w:szCs w:val="26"/>
        </w:rPr>
        <w:t>ЗАО «РТДС Центр»</w:t>
      </w:r>
      <w:r w:rsidR="00D21EF8" w:rsidRPr="0041267F">
        <w:rPr>
          <w:b/>
          <w:sz w:val="26"/>
          <w:szCs w:val="26"/>
        </w:rPr>
        <w:t xml:space="preserve"> </w:t>
      </w:r>
      <w:r w:rsidR="00D21EF8" w:rsidRPr="00E52BFC">
        <w:rPr>
          <w:sz w:val="26"/>
          <w:szCs w:val="26"/>
        </w:rPr>
        <w:t>заявил, что</w:t>
      </w:r>
      <w:r w:rsidR="00D21EF8">
        <w:rPr>
          <w:sz w:val="26"/>
          <w:szCs w:val="26"/>
        </w:rPr>
        <w:t xml:space="preserve"> макет рекламы </w:t>
      </w:r>
      <w:r w:rsidR="00D21EF8" w:rsidRPr="00E52BFC">
        <w:rPr>
          <w:sz w:val="26"/>
          <w:szCs w:val="26"/>
        </w:rPr>
        <w:t xml:space="preserve"> </w:t>
      </w:r>
      <w:r w:rsidR="00D21EF8" w:rsidRPr="0041267F">
        <w:rPr>
          <w:sz w:val="26"/>
          <w:szCs w:val="26"/>
          <w:lang w:eastAsia="ru-RU" w:bidi="ru-RU"/>
        </w:rPr>
        <w:t>«Доступный кредит на «</w:t>
      </w:r>
      <w:r w:rsidR="00D21EF8" w:rsidRPr="0041267F">
        <w:rPr>
          <w:sz w:val="26"/>
          <w:szCs w:val="26"/>
          <w:lang w:val="en-US" w:eastAsia="ru-RU" w:bidi="ru-RU"/>
        </w:rPr>
        <w:t>RENAULT</w:t>
      </w:r>
      <w:r w:rsidR="00D21EF8" w:rsidRPr="0041267F">
        <w:rPr>
          <w:sz w:val="26"/>
          <w:szCs w:val="26"/>
          <w:lang w:eastAsia="ru-RU" w:bidi="ru-RU"/>
        </w:rPr>
        <w:t xml:space="preserve"> </w:t>
      </w:r>
      <w:r w:rsidR="00D21EF8" w:rsidRPr="0041267F">
        <w:rPr>
          <w:sz w:val="26"/>
          <w:szCs w:val="26"/>
          <w:lang w:val="en-US" w:eastAsia="ru-RU" w:bidi="ru-RU"/>
        </w:rPr>
        <w:t>FLUENCE</w:t>
      </w:r>
      <w:r w:rsidR="00D21EF8" w:rsidRPr="0041267F">
        <w:rPr>
          <w:sz w:val="26"/>
          <w:szCs w:val="26"/>
          <w:lang w:eastAsia="ru-RU" w:bidi="ru-RU"/>
        </w:rPr>
        <w:t>»</w:t>
      </w:r>
      <w:r w:rsidR="00D21EF8">
        <w:rPr>
          <w:sz w:val="26"/>
          <w:szCs w:val="26"/>
          <w:lang w:eastAsia="ru-RU" w:bidi="ru-RU"/>
        </w:rPr>
        <w:t xml:space="preserve"> был согласован с производителем и импортером автомобилей </w:t>
      </w:r>
      <w:r w:rsidR="00D21EF8" w:rsidRPr="0041267F">
        <w:rPr>
          <w:sz w:val="26"/>
          <w:szCs w:val="26"/>
          <w:lang w:val="en-US" w:eastAsia="ru-RU" w:bidi="ru-RU"/>
        </w:rPr>
        <w:t>RENAULT</w:t>
      </w:r>
      <w:r w:rsidR="00D21EF8">
        <w:rPr>
          <w:sz w:val="26"/>
          <w:szCs w:val="26"/>
          <w:lang w:eastAsia="ru-RU" w:bidi="ru-RU"/>
        </w:rPr>
        <w:t xml:space="preserve"> ОАО «Автофрамос»</w:t>
      </w:r>
      <w:r w:rsidR="00AE396A">
        <w:rPr>
          <w:sz w:val="26"/>
          <w:szCs w:val="26"/>
          <w:lang w:eastAsia="ru-RU" w:bidi="ru-RU"/>
        </w:rPr>
        <w:t>.</w:t>
      </w:r>
      <w:r w:rsidR="00D21EF8">
        <w:rPr>
          <w:sz w:val="26"/>
          <w:szCs w:val="26"/>
          <w:lang w:eastAsia="ru-RU" w:bidi="ru-RU"/>
        </w:rPr>
        <w:t xml:space="preserve"> </w:t>
      </w:r>
      <w:r w:rsidR="00AE396A">
        <w:rPr>
          <w:sz w:val="26"/>
          <w:szCs w:val="26"/>
          <w:lang w:eastAsia="ru-RU" w:bidi="ru-RU"/>
        </w:rPr>
        <w:t>Р</w:t>
      </w:r>
      <w:r w:rsidR="00D21EF8">
        <w:rPr>
          <w:sz w:val="26"/>
          <w:szCs w:val="26"/>
          <w:lang w:eastAsia="ru-RU" w:bidi="ru-RU"/>
        </w:rPr>
        <w:t>азмещением рекламы в городе Тамбове занималось рекламное агентств</w:t>
      </w:r>
      <w:proofErr w:type="gramStart"/>
      <w:r w:rsidR="00D21EF8">
        <w:rPr>
          <w:sz w:val="26"/>
          <w:szCs w:val="26"/>
          <w:lang w:eastAsia="ru-RU" w:bidi="ru-RU"/>
        </w:rPr>
        <w:t>о ООО</w:t>
      </w:r>
      <w:proofErr w:type="gramEnd"/>
      <w:r w:rsidR="00D21EF8">
        <w:rPr>
          <w:sz w:val="26"/>
          <w:szCs w:val="26"/>
          <w:lang w:eastAsia="ru-RU" w:bidi="ru-RU"/>
        </w:rPr>
        <w:t xml:space="preserve"> «ИНФО-Ю»</w:t>
      </w:r>
      <w:r w:rsidR="00BA2D0C">
        <w:rPr>
          <w:sz w:val="26"/>
          <w:szCs w:val="26"/>
          <w:lang w:eastAsia="ru-RU" w:bidi="ru-RU"/>
        </w:rPr>
        <w:t>. О</w:t>
      </w:r>
      <w:r w:rsidR="00D21EF8">
        <w:rPr>
          <w:sz w:val="26"/>
          <w:szCs w:val="26"/>
        </w:rPr>
        <w:t xml:space="preserve"> том, что </w:t>
      </w:r>
      <w:r w:rsidR="00D21EF8" w:rsidRPr="0041267F">
        <w:rPr>
          <w:sz w:val="26"/>
          <w:szCs w:val="26"/>
        </w:rPr>
        <w:t>ЗАО «РТДС Центр»</w:t>
      </w:r>
      <w:r w:rsidR="00D21EF8">
        <w:rPr>
          <w:sz w:val="26"/>
          <w:szCs w:val="26"/>
        </w:rPr>
        <w:t xml:space="preserve"> нарушает рекламное законодательство</w:t>
      </w:r>
      <w:r w:rsidR="00BA2D0C">
        <w:rPr>
          <w:sz w:val="26"/>
          <w:szCs w:val="26"/>
        </w:rPr>
        <w:t>,</w:t>
      </w:r>
      <w:r w:rsidR="00D21EF8">
        <w:rPr>
          <w:sz w:val="26"/>
          <w:szCs w:val="26"/>
        </w:rPr>
        <w:t xml:space="preserve"> общество не предполагало.</w:t>
      </w:r>
      <w:r w:rsidR="00DB6AE6">
        <w:rPr>
          <w:sz w:val="26"/>
          <w:szCs w:val="26"/>
        </w:rPr>
        <w:t xml:space="preserve"> В настоящее время реклама </w:t>
      </w:r>
      <w:r w:rsidR="00DB6AE6" w:rsidRPr="00D21EF8">
        <w:rPr>
          <w:sz w:val="26"/>
          <w:szCs w:val="26"/>
          <w:lang w:eastAsia="ru-RU" w:bidi="ru-RU"/>
        </w:rPr>
        <w:t>«</w:t>
      </w:r>
      <w:r w:rsidR="00DB6AE6" w:rsidRPr="00D21EF8">
        <w:rPr>
          <w:rFonts w:cs="DejaVu Sans"/>
          <w:sz w:val="26"/>
          <w:szCs w:val="26"/>
          <w:lang w:eastAsia="ru-RU" w:bidi="ru-RU"/>
        </w:rPr>
        <w:t xml:space="preserve">Доступный кредит на </w:t>
      </w:r>
      <w:r w:rsidR="00DB6AE6" w:rsidRPr="00D21EF8">
        <w:rPr>
          <w:sz w:val="26"/>
          <w:szCs w:val="26"/>
          <w:lang w:eastAsia="ru-RU" w:bidi="ru-RU"/>
        </w:rPr>
        <w:t>«</w:t>
      </w:r>
      <w:r w:rsidR="00DB6AE6" w:rsidRPr="00D21EF8">
        <w:rPr>
          <w:sz w:val="26"/>
          <w:szCs w:val="26"/>
          <w:lang w:val="en-US" w:eastAsia="ru-RU" w:bidi="ru-RU"/>
        </w:rPr>
        <w:t>RENAULT</w:t>
      </w:r>
      <w:r w:rsidR="00DB6AE6" w:rsidRPr="00D21EF8">
        <w:rPr>
          <w:sz w:val="26"/>
          <w:szCs w:val="26"/>
          <w:lang w:eastAsia="ru-RU" w:bidi="ru-RU"/>
        </w:rPr>
        <w:t xml:space="preserve"> </w:t>
      </w:r>
      <w:r w:rsidR="00DB6AE6" w:rsidRPr="00D21EF8">
        <w:rPr>
          <w:sz w:val="26"/>
          <w:szCs w:val="26"/>
          <w:lang w:val="en-US" w:eastAsia="ru-RU" w:bidi="ru-RU"/>
        </w:rPr>
        <w:t>FLUENCE</w:t>
      </w:r>
      <w:r w:rsidR="00DB6AE6" w:rsidRPr="00D21EF8">
        <w:rPr>
          <w:sz w:val="26"/>
          <w:szCs w:val="26"/>
          <w:lang w:eastAsia="ru-RU" w:bidi="ru-RU"/>
        </w:rPr>
        <w:t>» от 589 000 руб. или 11 000 в месяц!</w:t>
      </w:r>
      <w:r w:rsidR="00DB6AE6">
        <w:rPr>
          <w:sz w:val="26"/>
          <w:szCs w:val="26"/>
          <w:lang w:eastAsia="ru-RU" w:bidi="ru-RU"/>
        </w:rPr>
        <w:t xml:space="preserve">» </w:t>
      </w:r>
      <w:r w:rsidR="00DB6AE6">
        <w:rPr>
          <w:sz w:val="26"/>
          <w:szCs w:val="26"/>
        </w:rPr>
        <w:t>не распространяется</w:t>
      </w:r>
      <w:r w:rsidR="00AE396A">
        <w:rPr>
          <w:sz w:val="26"/>
          <w:szCs w:val="26"/>
        </w:rPr>
        <w:t>, однако доказательств устранения нарушения Обществом не представлено.</w:t>
      </w:r>
    </w:p>
    <w:p w:rsidR="00743B1A" w:rsidRDefault="00743B1A" w:rsidP="00D21EF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Определением </w:t>
      </w:r>
      <w:r w:rsidR="00F129B5">
        <w:rPr>
          <w:sz w:val="26"/>
          <w:szCs w:val="26"/>
        </w:rPr>
        <w:t>от 06.03.2012 (исх. 58-3-06/736) к</w:t>
      </w:r>
      <w:r>
        <w:rPr>
          <w:sz w:val="26"/>
          <w:szCs w:val="26"/>
        </w:rPr>
        <w:t xml:space="preserve"> участию в рассмотрении дела в качестве заинтересованного лица привлечено ОАО </w:t>
      </w:r>
      <w:r>
        <w:rPr>
          <w:sz w:val="26"/>
          <w:szCs w:val="26"/>
          <w:lang w:eastAsia="ru-RU" w:bidi="ru-RU"/>
        </w:rPr>
        <w:t xml:space="preserve">«Автофрамос», которое в своих письменных пояснениях (вх. от 26.03.2012 № 3094) сообщило, что макет рекламы обсуждался с </w:t>
      </w:r>
      <w:r w:rsidRPr="0041267F">
        <w:rPr>
          <w:sz w:val="26"/>
          <w:szCs w:val="26"/>
        </w:rPr>
        <w:t>ЗАО «РТДС Центр»</w:t>
      </w:r>
      <w:r w:rsidR="00F129B5">
        <w:rPr>
          <w:sz w:val="26"/>
          <w:szCs w:val="26"/>
        </w:rPr>
        <w:t>, но д</w:t>
      </w:r>
      <w:r>
        <w:rPr>
          <w:sz w:val="26"/>
          <w:szCs w:val="26"/>
        </w:rPr>
        <w:t>анное обсуждение включало в себя соответствие графическим стандартам, актуальность изложенной в рекламном материале информации, а также соответствие фотографии автомобиля в рекламном материале российской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модельной гамме. Размер </w:t>
      </w:r>
      <w:r w:rsidR="00F129B5">
        <w:rPr>
          <w:sz w:val="26"/>
          <w:szCs w:val="26"/>
        </w:rPr>
        <w:t>шрифта, местонахождение рекламной конструкции и другие параметры сторонами не согласовывались.</w:t>
      </w:r>
    </w:p>
    <w:p w:rsidR="00BE3C0A" w:rsidRDefault="00BE3C0A" w:rsidP="00D21E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28.03.2012 на рассмотрении дела генеральный директор </w:t>
      </w:r>
      <w:r w:rsidRPr="0041267F">
        <w:rPr>
          <w:sz w:val="26"/>
          <w:szCs w:val="26"/>
        </w:rPr>
        <w:t>ЗАО «РТДС Центр»</w:t>
      </w:r>
      <w:r w:rsidRPr="0041267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заявил, что</w:t>
      </w:r>
      <w:r w:rsidR="00BA2D0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A2D0C">
        <w:rPr>
          <w:sz w:val="26"/>
          <w:szCs w:val="26"/>
        </w:rPr>
        <w:t xml:space="preserve">по его мнению, </w:t>
      </w:r>
      <w:r>
        <w:rPr>
          <w:sz w:val="26"/>
          <w:szCs w:val="26"/>
        </w:rPr>
        <w:t>в действиях Общества не содержится признаков нарушения рекламного законодательства</w:t>
      </w:r>
      <w:r w:rsidR="00CF1ABA">
        <w:rPr>
          <w:sz w:val="26"/>
          <w:szCs w:val="26"/>
        </w:rPr>
        <w:t>, поскольку и</w:t>
      </w:r>
      <w:r>
        <w:rPr>
          <w:sz w:val="26"/>
          <w:szCs w:val="26"/>
        </w:rPr>
        <w:t>нформация</w:t>
      </w:r>
      <w:r w:rsidR="00CF1ABA">
        <w:rPr>
          <w:sz w:val="26"/>
          <w:szCs w:val="26"/>
        </w:rPr>
        <w:t xml:space="preserve"> на баннере являлась</w:t>
      </w:r>
      <w:r>
        <w:rPr>
          <w:sz w:val="26"/>
          <w:szCs w:val="26"/>
        </w:rPr>
        <w:t xml:space="preserve"> читаемой</w:t>
      </w:r>
      <w:r w:rsidR="00CF1ABA">
        <w:rPr>
          <w:sz w:val="26"/>
          <w:szCs w:val="26"/>
        </w:rPr>
        <w:t xml:space="preserve"> и не могла ввести в заблуждение потребителей рекламы</w:t>
      </w:r>
      <w:r>
        <w:rPr>
          <w:sz w:val="26"/>
          <w:szCs w:val="26"/>
        </w:rPr>
        <w:t>.</w:t>
      </w:r>
    </w:p>
    <w:p w:rsidR="00D21EF8" w:rsidRPr="00D21EF8" w:rsidRDefault="00D21EF8" w:rsidP="00D21EF8">
      <w:pPr>
        <w:jc w:val="both"/>
        <w:rPr>
          <w:color w:val="C0504D" w:themeColor="accent2"/>
          <w:sz w:val="26"/>
          <w:szCs w:val="26"/>
        </w:rPr>
      </w:pPr>
    </w:p>
    <w:p w:rsidR="00B77E47" w:rsidRPr="00D21EF8" w:rsidRDefault="00B77E47" w:rsidP="00B77E47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D21EF8">
        <w:rPr>
          <w:b w:val="0"/>
          <w:sz w:val="26"/>
          <w:szCs w:val="26"/>
        </w:rPr>
        <w:t xml:space="preserve">Проанализировав материалы дела, выслушав </w:t>
      </w:r>
      <w:r w:rsidRPr="00D21EF8">
        <w:rPr>
          <w:b w:val="0"/>
          <w:sz w:val="26"/>
          <w:szCs w:val="26"/>
          <w:lang w:val="ru-RU"/>
        </w:rPr>
        <w:t>представител</w:t>
      </w:r>
      <w:r w:rsidR="00D21EF8" w:rsidRPr="00D21EF8">
        <w:rPr>
          <w:b w:val="0"/>
          <w:sz w:val="26"/>
          <w:szCs w:val="26"/>
          <w:lang w:val="ru-RU"/>
        </w:rPr>
        <w:t>ей</w:t>
      </w:r>
      <w:r w:rsidRPr="00D21EF8">
        <w:rPr>
          <w:b w:val="0"/>
          <w:sz w:val="26"/>
          <w:szCs w:val="26"/>
          <w:lang w:val="ru-RU"/>
        </w:rPr>
        <w:t xml:space="preserve"> </w:t>
      </w:r>
      <w:r w:rsidR="00D21EF8" w:rsidRPr="00D21EF8">
        <w:rPr>
          <w:rFonts w:eastAsia="DejaVu Sans"/>
          <w:b w:val="0"/>
          <w:sz w:val="26"/>
          <w:szCs w:val="26"/>
          <w:lang w:val="ru-RU" w:eastAsia="ru-RU" w:bidi="ru-RU"/>
        </w:rPr>
        <w:t>сторон</w:t>
      </w:r>
      <w:r w:rsidRPr="00D21EF8">
        <w:rPr>
          <w:b w:val="0"/>
          <w:sz w:val="26"/>
          <w:szCs w:val="26"/>
        </w:rPr>
        <w:t>, Комиссия пришла к следующим выводам.</w:t>
      </w:r>
    </w:p>
    <w:p w:rsidR="00AE396A" w:rsidRDefault="00AE396A" w:rsidP="00AE396A">
      <w:pPr>
        <w:ind w:firstLine="709"/>
        <w:jc w:val="both"/>
        <w:rPr>
          <w:rFonts w:eastAsia="DejaVu Sans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Рассматриваемая реклама размещалась </w:t>
      </w:r>
      <w:r w:rsidRPr="00917D88">
        <w:rPr>
          <w:sz w:val="26"/>
          <w:szCs w:val="26"/>
        </w:rPr>
        <w:t xml:space="preserve">ЗАО «РТДС Центр» </w:t>
      </w:r>
      <w:r>
        <w:rPr>
          <w:sz w:val="26"/>
          <w:szCs w:val="26"/>
        </w:rPr>
        <w:t xml:space="preserve">на рекламных конструкциях, принадлежащих </w:t>
      </w:r>
      <w:r w:rsidRPr="00917D88">
        <w:rPr>
          <w:rFonts w:eastAsia="DejaVu Sans"/>
          <w:sz w:val="26"/>
          <w:szCs w:val="26"/>
          <w:lang w:eastAsia="ru-RU" w:bidi="ru-RU"/>
        </w:rPr>
        <w:t>ООО «ИНФО-Ю»</w:t>
      </w:r>
      <w:r>
        <w:rPr>
          <w:sz w:val="26"/>
          <w:szCs w:val="26"/>
        </w:rPr>
        <w:t xml:space="preserve">, </w:t>
      </w:r>
      <w:r w:rsidR="00662593" w:rsidRPr="00917D88">
        <w:rPr>
          <w:rFonts w:eastAsia="DejaVu Sans"/>
          <w:sz w:val="26"/>
          <w:szCs w:val="26"/>
          <w:lang w:eastAsia="ru-RU" w:bidi="ru-RU"/>
        </w:rPr>
        <w:t xml:space="preserve">согласно договору </w:t>
      </w:r>
      <w:r w:rsidR="00BA2D0C">
        <w:rPr>
          <w:rFonts w:eastAsia="DejaVu Sans"/>
          <w:sz w:val="26"/>
          <w:szCs w:val="26"/>
          <w:lang w:eastAsia="ru-RU" w:bidi="ru-RU"/>
        </w:rPr>
        <w:t xml:space="preserve">аренды средств наружной рекламы </w:t>
      </w:r>
      <w:r w:rsidR="00662593" w:rsidRPr="00917D88">
        <w:rPr>
          <w:sz w:val="26"/>
          <w:szCs w:val="26"/>
          <w:lang w:eastAsia="ru-RU" w:bidi="ru-RU"/>
        </w:rPr>
        <w:t>№48-И/2011-а от 28.03.2011</w:t>
      </w:r>
      <w:r>
        <w:rPr>
          <w:rFonts w:eastAsia="DejaVu Sans"/>
          <w:sz w:val="26"/>
          <w:szCs w:val="26"/>
          <w:lang w:eastAsia="ru-RU" w:bidi="ru-RU"/>
        </w:rPr>
        <w:t xml:space="preserve">. Лицом, определившим содержание рекламы и заинтересованным в ее распространении, является лицо, осуществляющее продажу автомобилей </w:t>
      </w:r>
      <w:r w:rsidRPr="00D21EF8">
        <w:rPr>
          <w:sz w:val="26"/>
          <w:szCs w:val="26"/>
          <w:lang w:val="en-US" w:eastAsia="ru-RU" w:bidi="ru-RU"/>
        </w:rPr>
        <w:t>RENAULT</w:t>
      </w:r>
      <w:r w:rsidRPr="00D21EF8">
        <w:rPr>
          <w:sz w:val="26"/>
          <w:szCs w:val="26"/>
          <w:lang w:eastAsia="ru-RU" w:bidi="ru-RU"/>
        </w:rPr>
        <w:t xml:space="preserve"> </w:t>
      </w:r>
      <w:r w:rsidRPr="00D21EF8">
        <w:rPr>
          <w:sz w:val="26"/>
          <w:szCs w:val="26"/>
          <w:lang w:val="en-US" w:eastAsia="ru-RU" w:bidi="ru-RU"/>
        </w:rPr>
        <w:t>FLUENCE</w:t>
      </w:r>
      <w:r>
        <w:rPr>
          <w:sz w:val="26"/>
          <w:szCs w:val="26"/>
        </w:rPr>
        <w:t xml:space="preserve">, а именно, </w:t>
      </w:r>
      <w:r w:rsidRPr="00917D88">
        <w:rPr>
          <w:sz w:val="26"/>
          <w:szCs w:val="26"/>
        </w:rPr>
        <w:t>ЗАО «РТДС Центр»</w:t>
      </w:r>
      <w:r w:rsidR="001D37B2">
        <w:rPr>
          <w:sz w:val="26"/>
          <w:szCs w:val="26"/>
        </w:rPr>
        <w:t>. С</w:t>
      </w:r>
      <w:r>
        <w:rPr>
          <w:sz w:val="26"/>
          <w:szCs w:val="26"/>
        </w:rPr>
        <w:t xml:space="preserve"> импортером автомобилей </w:t>
      </w:r>
      <w:r w:rsidRPr="00DB6AE6">
        <w:rPr>
          <w:sz w:val="26"/>
          <w:szCs w:val="26"/>
        </w:rPr>
        <w:t xml:space="preserve">ОАО </w:t>
      </w:r>
      <w:r w:rsidRPr="00DB6AE6">
        <w:rPr>
          <w:sz w:val="26"/>
          <w:szCs w:val="26"/>
          <w:lang w:eastAsia="ru-RU" w:bidi="ru-RU"/>
        </w:rPr>
        <w:t>«Автофрамос»</w:t>
      </w:r>
      <w:r w:rsidRPr="00AE396A">
        <w:rPr>
          <w:sz w:val="26"/>
          <w:szCs w:val="26"/>
        </w:rPr>
        <w:t xml:space="preserve"> </w:t>
      </w:r>
      <w:r w:rsidRPr="00DB6AE6">
        <w:rPr>
          <w:sz w:val="26"/>
          <w:szCs w:val="26"/>
        </w:rPr>
        <w:t xml:space="preserve">размер шрифта в рекламе, местонахождение рекламной конструкции, высота размещения рекламного материала, привлечение к размещению </w:t>
      </w:r>
      <w:r w:rsidR="001D37B2">
        <w:rPr>
          <w:sz w:val="26"/>
          <w:szCs w:val="26"/>
        </w:rPr>
        <w:t xml:space="preserve">рекламы </w:t>
      </w:r>
      <w:r w:rsidRPr="00DB6AE6">
        <w:rPr>
          <w:sz w:val="26"/>
          <w:szCs w:val="26"/>
        </w:rPr>
        <w:t>третьих лиц сторонами не согласовывались.</w:t>
      </w:r>
    </w:p>
    <w:p w:rsidR="00B77E47" w:rsidRPr="00164C20" w:rsidRDefault="00B77E47" w:rsidP="00B77E47">
      <w:pPr>
        <w:pStyle w:val="a3"/>
        <w:spacing w:line="200" w:lineRule="atLeast"/>
        <w:ind w:firstLine="709"/>
        <w:jc w:val="both"/>
        <w:rPr>
          <w:rFonts w:eastAsia="DejaVu Sans"/>
          <w:b w:val="0"/>
          <w:sz w:val="26"/>
          <w:szCs w:val="26"/>
          <w:lang w:val="ru-RU"/>
        </w:rPr>
      </w:pPr>
      <w:r w:rsidRPr="00164C20">
        <w:rPr>
          <w:rFonts w:eastAsia="DejaVu Sans"/>
          <w:b w:val="0"/>
          <w:sz w:val="26"/>
          <w:szCs w:val="26"/>
        </w:rPr>
        <w:t xml:space="preserve">В соответствии с частью 1 статьи 28 </w:t>
      </w:r>
      <w:r w:rsidRPr="00164C20">
        <w:rPr>
          <w:b w:val="0"/>
          <w:sz w:val="26"/>
          <w:szCs w:val="26"/>
        </w:rPr>
        <w:t>Закона «О рекламе»</w:t>
      </w:r>
      <w:r w:rsidRPr="00164C20">
        <w:rPr>
          <w:rFonts w:eastAsia="DejaVu Sans"/>
          <w:b w:val="0"/>
          <w:sz w:val="26"/>
          <w:szCs w:val="26"/>
        </w:rPr>
        <w:t xml:space="preserve"> реклама банковских и иных финансовых услуг должна содержать наименование или имя лица, оказывающего эти услуги.</w:t>
      </w:r>
    </w:p>
    <w:p w:rsidR="00B77E47" w:rsidRPr="00164C20" w:rsidRDefault="00B77E47" w:rsidP="00B77E47">
      <w:pPr>
        <w:pStyle w:val="a3"/>
        <w:spacing w:line="200" w:lineRule="atLeast"/>
        <w:ind w:firstLine="709"/>
        <w:jc w:val="both"/>
        <w:rPr>
          <w:b w:val="0"/>
          <w:bCs/>
          <w:sz w:val="26"/>
          <w:szCs w:val="26"/>
          <w:lang w:val="ru-RU"/>
        </w:rPr>
      </w:pPr>
      <w:r w:rsidRPr="00164C20">
        <w:rPr>
          <w:b w:val="0"/>
          <w:bCs/>
          <w:sz w:val="26"/>
          <w:szCs w:val="26"/>
        </w:rPr>
        <w:t>Согласно части 3 статьи 28 Закона «О рекламе», если реклама услуг, связанных с предоставлением кредита, пользованием им и погашением кредита, содержит хотя бы одно условие, влияющее на его стоимость, такая реклама должна содержать все остальные условия, определяющие фактическую стоимость кредита для заемщика и влияющие на нее.</w:t>
      </w:r>
      <w:r w:rsidRPr="00164C20">
        <w:rPr>
          <w:b w:val="0"/>
          <w:bCs/>
          <w:sz w:val="26"/>
          <w:szCs w:val="26"/>
          <w:lang w:val="ru-RU"/>
        </w:rPr>
        <w:t xml:space="preserve"> </w:t>
      </w:r>
    </w:p>
    <w:p w:rsidR="00736D3C" w:rsidRPr="00736D3C" w:rsidRDefault="00B77E47" w:rsidP="00736D3C">
      <w:pPr>
        <w:pStyle w:val="a3"/>
        <w:spacing w:line="200" w:lineRule="atLeast"/>
        <w:ind w:firstLine="709"/>
        <w:jc w:val="both"/>
        <w:rPr>
          <w:b w:val="0"/>
          <w:bCs/>
          <w:sz w:val="26"/>
          <w:szCs w:val="26"/>
          <w:lang w:val="ru-RU"/>
        </w:rPr>
      </w:pPr>
      <w:r w:rsidRPr="00164C20">
        <w:rPr>
          <w:b w:val="0"/>
          <w:bCs/>
          <w:sz w:val="26"/>
          <w:szCs w:val="26"/>
        </w:rPr>
        <w:t xml:space="preserve">В соответствии с пунктом 1 статьи 819 ГК РФ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</w:t>
      </w:r>
      <w:r w:rsidRPr="00736D3C">
        <w:rPr>
          <w:b w:val="0"/>
          <w:bCs/>
          <w:sz w:val="26"/>
          <w:szCs w:val="26"/>
        </w:rPr>
        <w:t>обязуется возвратить полученную денежную сумму и уплатить проценты на нее.</w:t>
      </w:r>
      <w:r w:rsidR="00BA2D0C" w:rsidRPr="00736D3C">
        <w:rPr>
          <w:b w:val="0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1C37" w:rsidRPr="00736D3C">
        <w:rPr>
          <w:b w:val="0"/>
          <w:bCs/>
          <w:sz w:val="26"/>
          <w:szCs w:val="26"/>
        </w:rPr>
        <w:t xml:space="preserve">     </w:t>
      </w:r>
      <w:r w:rsidR="00736D3C" w:rsidRPr="00736D3C">
        <w:rPr>
          <w:b w:val="0"/>
          <w:bCs/>
          <w:sz w:val="26"/>
          <w:szCs w:val="26"/>
        </w:rPr>
        <w:t xml:space="preserve">                     </w:t>
      </w:r>
    </w:p>
    <w:p w:rsidR="00F40F23" w:rsidRDefault="00736D3C" w:rsidP="00736D3C">
      <w:pPr>
        <w:pStyle w:val="a3"/>
        <w:spacing w:line="200" w:lineRule="atLeast"/>
        <w:ind w:firstLine="709"/>
        <w:jc w:val="both"/>
        <w:rPr>
          <w:b w:val="0"/>
          <w:bCs/>
          <w:sz w:val="26"/>
          <w:szCs w:val="26"/>
          <w:lang w:val="ru-RU"/>
        </w:rPr>
      </w:pPr>
      <w:r w:rsidRPr="00736D3C">
        <w:rPr>
          <w:b w:val="0"/>
          <w:bCs/>
          <w:sz w:val="26"/>
          <w:szCs w:val="26"/>
        </w:rPr>
        <w:t xml:space="preserve">К </w:t>
      </w:r>
      <w:r w:rsidR="00F40F23" w:rsidRPr="00736D3C">
        <w:rPr>
          <w:b w:val="0"/>
          <w:bCs/>
          <w:sz w:val="26"/>
          <w:szCs w:val="26"/>
        </w:rPr>
        <w:t xml:space="preserve">условиям, определяющим стоимость кредита для заемщика относятся: сумма кредита, срок кредитного договора, процентная ставка, единовременные и периодически взимаемые платежи, неустойка за просроченную задолженность по погашению кредита, информация о возможном досрочном (полном или частичном) погашении кредита, комиссия за </w:t>
      </w:r>
      <w:proofErr w:type="spellStart"/>
      <w:r w:rsidR="00F40F23" w:rsidRPr="00736D3C">
        <w:rPr>
          <w:b w:val="0"/>
          <w:bCs/>
          <w:sz w:val="26"/>
          <w:szCs w:val="26"/>
        </w:rPr>
        <w:t>обналичивание</w:t>
      </w:r>
      <w:proofErr w:type="spellEnd"/>
      <w:r w:rsidR="00F40F23" w:rsidRPr="00736D3C">
        <w:rPr>
          <w:b w:val="0"/>
          <w:bCs/>
          <w:sz w:val="26"/>
          <w:szCs w:val="26"/>
        </w:rPr>
        <w:t>, а также иные условия, если их включение в кредитный договор может повлиять на сумму денежных средств, которую заемщик должен выплатить кредитору по кредитному договору.</w:t>
      </w:r>
    </w:p>
    <w:p w:rsidR="00AE396A" w:rsidRDefault="00AE396A" w:rsidP="00736D3C">
      <w:pPr>
        <w:pStyle w:val="a3"/>
        <w:spacing w:line="200" w:lineRule="atLeast"/>
        <w:ind w:firstLine="709"/>
        <w:jc w:val="both"/>
        <w:rPr>
          <w:b w:val="0"/>
          <w:bCs/>
          <w:sz w:val="26"/>
          <w:szCs w:val="26"/>
          <w:lang w:val="ru-RU"/>
        </w:rPr>
      </w:pPr>
      <w:r>
        <w:rPr>
          <w:b w:val="0"/>
          <w:bCs/>
          <w:sz w:val="26"/>
          <w:szCs w:val="26"/>
          <w:lang w:val="ru-RU"/>
        </w:rPr>
        <w:t>Все эти условия должны быть указаны в рекламе.</w:t>
      </w:r>
    </w:p>
    <w:p w:rsidR="00AE396A" w:rsidRPr="00736D3C" w:rsidRDefault="00AE396A" w:rsidP="00AE396A">
      <w:pPr>
        <w:pStyle w:val="a3"/>
        <w:ind w:firstLine="709"/>
        <w:jc w:val="both"/>
        <w:rPr>
          <w:rFonts w:cs="DejaVu Sans"/>
          <w:b w:val="0"/>
          <w:bCs/>
          <w:sz w:val="26"/>
          <w:szCs w:val="26"/>
          <w:lang w:val="ru-RU"/>
        </w:rPr>
      </w:pPr>
      <w:r>
        <w:rPr>
          <w:rFonts w:cs="DejaVu Sans"/>
          <w:b w:val="0"/>
          <w:bCs/>
          <w:sz w:val="26"/>
          <w:szCs w:val="26"/>
          <w:lang w:val="ru-RU"/>
        </w:rPr>
        <w:t>Размер и способ доведения до потребителей сведений должен быть таким, чтобы условия воспринимались обычным человеком, обычным образом, без использования вспомогательных технических средств и в течение времени, в которое можно воспринять необходимую информацию.</w:t>
      </w:r>
    </w:p>
    <w:p w:rsidR="00AE396A" w:rsidRPr="00AE396A" w:rsidRDefault="00AE396A" w:rsidP="00AE396A">
      <w:pPr>
        <w:widowControl w:val="0"/>
        <w:spacing w:line="200" w:lineRule="atLeast"/>
        <w:ind w:firstLine="709"/>
        <w:jc w:val="both"/>
        <w:rPr>
          <w:bCs/>
          <w:sz w:val="26"/>
          <w:szCs w:val="26"/>
        </w:rPr>
      </w:pPr>
      <w:r w:rsidRPr="00917D88">
        <w:rPr>
          <w:bCs/>
          <w:sz w:val="26"/>
          <w:szCs w:val="26"/>
        </w:rPr>
        <w:t xml:space="preserve">Недостаточная информированность потребителей обо всех условиях предоставления, пользования и погашения кредита может привести к созданию у потребителей искаженного представления о возможностях пользования кредитом, о затратах, влияющих на сумму расходов, о фактической стоимости кредита. </w:t>
      </w:r>
    </w:p>
    <w:p w:rsidR="00797534" w:rsidRPr="00CF1ABA" w:rsidRDefault="00797534" w:rsidP="00797534">
      <w:pPr>
        <w:pStyle w:val="a3"/>
        <w:spacing w:line="200" w:lineRule="atLeast"/>
        <w:ind w:firstLine="709"/>
        <w:jc w:val="both"/>
        <w:rPr>
          <w:b w:val="0"/>
          <w:sz w:val="26"/>
          <w:szCs w:val="26"/>
          <w:lang w:eastAsia="ru-RU" w:bidi="ru-RU"/>
        </w:rPr>
      </w:pPr>
      <w:r w:rsidRPr="00CF1ABA">
        <w:rPr>
          <w:rFonts w:cs="DejaVu Sans"/>
          <w:b w:val="0"/>
          <w:bCs/>
          <w:sz w:val="26"/>
          <w:szCs w:val="26"/>
          <w:lang w:val="ru-RU"/>
        </w:rPr>
        <w:t xml:space="preserve">Согласно представленным </w:t>
      </w:r>
      <w:r w:rsidR="00456E83" w:rsidRPr="00CF1ABA">
        <w:rPr>
          <w:b w:val="0"/>
          <w:sz w:val="26"/>
          <w:szCs w:val="26"/>
        </w:rPr>
        <w:t xml:space="preserve">ЗАО «РТДС Центр» </w:t>
      </w:r>
      <w:r w:rsidRPr="00CF1ABA">
        <w:rPr>
          <w:rFonts w:cs="DejaVu Sans"/>
          <w:b w:val="0"/>
          <w:bCs/>
          <w:sz w:val="26"/>
          <w:szCs w:val="26"/>
          <w:lang w:val="ru-RU"/>
        </w:rPr>
        <w:t xml:space="preserve">макетам </w:t>
      </w:r>
      <w:r w:rsidR="00456E83" w:rsidRPr="00CF1ABA">
        <w:rPr>
          <w:b w:val="0"/>
          <w:sz w:val="26"/>
          <w:szCs w:val="26"/>
          <w:lang w:val="ru-RU"/>
        </w:rPr>
        <w:t xml:space="preserve">(вх. от 23.03.2012 № 58-3-06/3016) </w:t>
      </w:r>
      <w:r w:rsidR="00456E83" w:rsidRPr="00CF1ABA">
        <w:rPr>
          <w:rFonts w:cs="DejaVu Sans"/>
          <w:b w:val="0"/>
          <w:bCs/>
          <w:sz w:val="26"/>
          <w:szCs w:val="26"/>
          <w:lang w:val="ru-RU"/>
        </w:rPr>
        <w:t>в рассматриваемой рекламе содержались следующие сведения: у</w:t>
      </w:r>
      <w:r w:rsidRPr="00CF1ABA">
        <w:rPr>
          <w:rFonts w:cs="DejaVu Sans"/>
          <w:b w:val="0"/>
          <w:bCs/>
          <w:sz w:val="26"/>
          <w:szCs w:val="26"/>
        </w:rPr>
        <w:t xml:space="preserve">казана рекомендованная стоимость </w:t>
      </w:r>
      <w:r w:rsidRPr="00CF1ABA">
        <w:rPr>
          <w:b w:val="0"/>
          <w:sz w:val="26"/>
          <w:szCs w:val="26"/>
          <w:lang w:val="en-US" w:eastAsia="ru-RU" w:bidi="ru-RU"/>
        </w:rPr>
        <w:t>Renault</w:t>
      </w:r>
      <w:r w:rsidRPr="00CF1ABA">
        <w:rPr>
          <w:b w:val="0"/>
          <w:sz w:val="26"/>
          <w:szCs w:val="26"/>
          <w:lang w:eastAsia="ru-RU" w:bidi="ru-RU"/>
        </w:rPr>
        <w:t xml:space="preserve"> </w:t>
      </w:r>
      <w:proofErr w:type="spellStart"/>
      <w:r w:rsidRPr="00CF1ABA">
        <w:rPr>
          <w:b w:val="0"/>
          <w:sz w:val="26"/>
          <w:szCs w:val="26"/>
          <w:lang w:val="en-US" w:eastAsia="ru-RU" w:bidi="ru-RU"/>
        </w:rPr>
        <w:t>Fluence</w:t>
      </w:r>
      <w:proofErr w:type="spellEnd"/>
      <w:r w:rsidRPr="00CF1ABA">
        <w:rPr>
          <w:b w:val="0"/>
          <w:sz w:val="26"/>
          <w:szCs w:val="26"/>
          <w:lang w:eastAsia="ru-RU" w:bidi="ru-RU"/>
        </w:rPr>
        <w:t xml:space="preserve"> в комплектации </w:t>
      </w:r>
      <w:proofErr w:type="spellStart"/>
      <w:r w:rsidRPr="00CF1ABA">
        <w:rPr>
          <w:b w:val="0"/>
          <w:sz w:val="26"/>
          <w:szCs w:val="26"/>
          <w:lang w:val="en-US" w:eastAsia="ru-RU" w:bidi="ru-RU"/>
        </w:rPr>
        <w:t>Authentique</w:t>
      </w:r>
      <w:proofErr w:type="spellEnd"/>
      <w:r w:rsidRPr="00CF1ABA">
        <w:rPr>
          <w:b w:val="0"/>
          <w:sz w:val="26"/>
          <w:szCs w:val="26"/>
          <w:lang w:eastAsia="ru-RU" w:bidi="ru-RU"/>
        </w:rPr>
        <w:t xml:space="preserve"> МКПБ, 1.6 (106 </w:t>
      </w:r>
      <w:proofErr w:type="spellStart"/>
      <w:r w:rsidRPr="00CF1ABA">
        <w:rPr>
          <w:b w:val="0"/>
          <w:sz w:val="26"/>
          <w:szCs w:val="26"/>
          <w:lang w:eastAsia="ru-RU" w:bidi="ru-RU"/>
        </w:rPr>
        <w:t>л.с</w:t>
      </w:r>
      <w:proofErr w:type="spellEnd"/>
      <w:r w:rsidRPr="00CF1ABA">
        <w:rPr>
          <w:b w:val="0"/>
          <w:sz w:val="26"/>
          <w:szCs w:val="26"/>
          <w:lang w:eastAsia="ru-RU" w:bidi="ru-RU"/>
        </w:rPr>
        <w:t xml:space="preserve">.), 2011. Размер ежемесячного платежа получен исходя из следующих условий: </w:t>
      </w:r>
      <w:r w:rsidRPr="00CF1ABA">
        <w:rPr>
          <w:b w:val="0"/>
          <w:sz w:val="26"/>
          <w:szCs w:val="26"/>
          <w:lang w:eastAsia="ru-RU" w:bidi="ru-RU"/>
        </w:rPr>
        <w:lastRenderedPageBreak/>
        <w:t xml:space="preserve">первоначальный взнос  - 23,01%, срок кредита -  5 лет; пониженная ставка по программе </w:t>
      </w:r>
      <w:r w:rsidRPr="00CF1ABA">
        <w:rPr>
          <w:b w:val="0"/>
          <w:sz w:val="26"/>
          <w:szCs w:val="26"/>
          <w:lang w:val="en-US" w:eastAsia="ru-RU" w:bidi="ru-RU"/>
        </w:rPr>
        <w:t>RENAULT</w:t>
      </w:r>
      <w:r w:rsidRPr="00CF1ABA">
        <w:rPr>
          <w:b w:val="0"/>
          <w:sz w:val="26"/>
          <w:szCs w:val="26"/>
          <w:lang w:eastAsia="ru-RU" w:bidi="ru-RU"/>
        </w:rPr>
        <w:t xml:space="preserve"> </w:t>
      </w:r>
      <w:r w:rsidRPr="00CF1ABA">
        <w:rPr>
          <w:b w:val="0"/>
          <w:sz w:val="26"/>
          <w:szCs w:val="26"/>
          <w:lang w:val="en-US" w:eastAsia="ru-RU" w:bidi="ru-RU"/>
        </w:rPr>
        <w:t>Credit</w:t>
      </w:r>
      <w:r w:rsidRPr="00CF1ABA">
        <w:rPr>
          <w:b w:val="0"/>
          <w:sz w:val="26"/>
          <w:szCs w:val="26"/>
          <w:lang w:eastAsia="ru-RU" w:bidi="ru-RU"/>
        </w:rPr>
        <w:t xml:space="preserve"> – 11,9%. Ежемесячный платеж рассчитан, включая стоимость полного пакета страхования по программе страхования Защита платежей. (Услуги страхования предоставляются ЗАО «АЛИКО» (лицензия С № 3256 77, выдана ФССН РФ) и «ЗАСО ЭРГО Русь» С № 0177 78, выдана ФССН РФ)). Разница в затратах клиента между указанными условиями по ставке 14 % в кредитном договоре компенсируется соразмерным снижением цены на автомобиль. Кредит предоставляется ЗАО «</w:t>
      </w:r>
      <w:proofErr w:type="spellStart"/>
      <w:r w:rsidRPr="00CF1ABA">
        <w:rPr>
          <w:b w:val="0"/>
          <w:sz w:val="26"/>
          <w:szCs w:val="26"/>
          <w:lang w:eastAsia="ru-RU" w:bidi="ru-RU"/>
        </w:rPr>
        <w:t>ЮниКредит</w:t>
      </w:r>
      <w:proofErr w:type="spellEnd"/>
      <w:r w:rsidRPr="00CF1ABA">
        <w:rPr>
          <w:b w:val="0"/>
          <w:sz w:val="26"/>
          <w:szCs w:val="26"/>
          <w:lang w:eastAsia="ru-RU" w:bidi="ru-RU"/>
        </w:rPr>
        <w:t xml:space="preserve"> Банк» (Ген. лицензия №1 ЦБ РФ). Прочие условия договора: валюта – рубли, первоначальный взнос – от 10 % стоимости автомобиля. Разовая комиссия за оформление первого кредита – 6000 р.; досрочное погашение (минимальная сумма – 25 000 р.): до истечения 3 месяцев не допускается. По истечении 3 месяцев осуществляется без комиссий. Клиент обязан застраховать автомобиль по КАСКО. Кредит погашается ежемесячно равными платежами. Неустойка за просрочку погашения кредита – 0,5 % в день от суммы просроченной задолженности. Предложение ограничено. Условия и тарифы действительны на 01.</w:t>
      </w:r>
      <w:r w:rsidR="00456E83" w:rsidRPr="00CF1ABA">
        <w:rPr>
          <w:b w:val="0"/>
          <w:sz w:val="26"/>
          <w:szCs w:val="26"/>
          <w:lang w:val="ru-RU" w:eastAsia="ru-RU" w:bidi="ru-RU"/>
        </w:rPr>
        <w:t>09</w:t>
      </w:r>
      <w:r w:rsidRPr="00CF1ABA">
        <w:rPr>
          <w:b w:val="0"/>
          <w:sz w:val="26"/>
          <w:szCs w:val="26"/>
          <w:lang w:eastAsia="ru-RU" w:bidi="ru-RU"/>
        </w:rPr>
        <w:t xml:space="preserve">.2011 и могут быть изменены банком в одностороннем порядке. Дополнительная информация 8-800-700-79-97 (звонок по РФ бесплатный) или на </w:t>
      </w:r>
      <w:r w:rsidRPr="00CF1ABA">
        <w:rPr>
          <w:b w:val="0"/>
          <w:sz w:val="26"/>
          <w:szCs w:val="26"/>
          <w:lang w:val="en-US" w:eastAsia="ru-RU" w:bidi="ru-RU"/>
        </w:rPr>
        <w:t>www</w:t>
      </w:r>
      <w:r w:rsidRPr="00CF1ABA">
        <w:rPr>
          <w:b w:val="0"/>
          <w:sz w:val="26"/>
          <w:szCs w:val="26"/>
          <w:lang w:eastAsia="ru-RU" w:bidi="ru-RU"/>
        </w:rPr>
        <w:t>.</w:t>
      </w:r>
      <w:proofErr w:type="spellStart"/>
      <w:r w:rsidRPr="00CF1ABA">
        <w:rPr>
          <w:b w:val="0"/>
          <w:sz w:val="26"/>
          <w:szCs w:val="26"/>
          <w:lang w:val="en-US" w:eastAsia="ru-RU" w:bidi="ru-RU"/>
        </w:rPr>
        <w:t>renault</w:t>
      </w:r>
      <w:proofErr w:type="spellEnd"/>
      <w:r w:rsidRPr="00CF1ABA">
        <w:rPr>
          <w:b w:val="0"/>
          <w:sz w:val="26"/>
          <w:szCs w:val="26"/>
          <w:lang w:eastAsia="ru-RU" w:bidi="ru-RU"/>
        </w:rPr>
        <w:t>.</w:t>
      </w:r>
      <w:proofErr w:type="spellStart"/>
      <w:r w:rsidRPr="00CF1ABA">
        <w:rPr>
          <w:b w:val="0"/>
          <w:sz w:val="26"/>
          <w:szCs w:val="26"/>
          <w:lang w:val="en-US" w:eastAsia="ru-RU" w:bidi="ru-RU"/>
        </w:rPr>
        <w:t>ru</w:t>
      </w:r>
      <w:proofErr w:type="spellEnd"/>
      <w:r w:rsidRPr="00CF1ABA">
        <w:rPr>
          <w:b w:val="0"/>
          <w:sz w:val="26"/>
          <w:szCs w:val="26"/>
          <w:lang w:eastAsia="ru-RU" w:bidi="ru-RU"/>
        </w:rPr>
        <w:t>.</w:t>
      </w:r>
    </w:p>
    <w:p w:rsidR="00736D3C" w:rsidRDefault="00736D3C" w:rsidP="00736D3C">
      <w:pPr>
        <w:widowControl w:val="0"/>
        <w:spacing w:line="200" w:lineRule="atLeast"/>
        <w:ind w:firstLine="709"/>
        <w:jc w:val="both"/>
        <w:rPr>
          <w:rFonts w:eastAsia="DejaVu Sans"/>
          <w:sz w:val="26"/>
          <w:szCs w:val="26"/>
        </w:rPr>
      </w:pPr>
      <w:r w:rsidRPr="00CF1ABA">
        <w:rPr>
          <w:rFonts w:eastAsia="DejaVu Sans"/>
          <w:sz w:val="26"/>
          <w:szCs w:val="26"/>
        </w:rPr>
        <w:t>В ра</w:t>
      </w:r>
      <w:r w:rsidR="001D37B2">
        <w:rPr>
          <w:rFonts w:eastAsia="DejaVu Sans"/>
          <w:sz w:val="26"/>
          <w:szCs w:val="26"/>
        </w:rPr>
        <w:t>змещаемой</w:t>
      </w:r>
      <w:r w:rsidRPr="00CF1ABA">
        <w:rPr>
          <w:rFonts w:eastAsia="DejaVu Sans"/>
          <w:sz w:val="26"/>
          <w:szCs w:val="26"/>
        </w:rPr>
        <w:t xml:space="preserve"> рекламе</w:t>
      </w:r>
      <w:r w:rsidR="001D37B2">
        <w:rPr>
          <w:rFonts w:eastAsia="DejaVu Sans"/>
          <w:sz w:val="26"/>
          <w:szCs w:val="26"/>
        </w:rPr>
        <w:t xml:space="preserve"> </w:t>
      </w:r>
      <w:r w:rsidR="001D37B2" w:rsidRPr="00004DBF">
        <w:rPr>
          <w:sz w:val="26"/>
          <w:szCs w:val="26"/>
          <w:lang w:eastAsia="ru-RU" w:bidi="ru-RU"/>
        </w:rPr>
        <w:t>по дорожному маршруту - а/д «</w:t>
      </w:r>
      <w:proofErr w:type="gramStart"/>
      <w:r w:rsidR="001D37B2" w:rsidRPr="00004DBF">
        <w:rPr>
          <w:sz w:val="26"/>
          <w:szCs w:val="26"/>
          <w:lang w:eastAsia="ru-RU" w:bidi="ru-RU"/>
        </w:rPr>
        <w:t>Тамбов-Лысые</w:t>
      </w:r>
      <w:proofErr w:type="gramEnd"/>
      <w:r w:rsidR="001D37B2" w:rsidRPr="00004DBF">
        <w:rPr>
          <w:sz w:val="26"/>
          <w:szCs w:val="26"/>
          <w:lang w:eastAsia="ru-RU" w:bidi="ru-RU"/>
        </w:rPr>
        <w:t xml:space="preserve"> Горы»</w:t>
      </w:r>
      <w:r w:rsidR="001D37B2">
        <w:rPr>
          <w:sz w:val="26"/>
          <w:szCs w:val="26"/>
          <w:lang w:eastAsia="ru-RU" w:bidi="ru-RU"/>
        </w:rPr>
        <w:t xml:space="preserve"> (сторона А)</w:t>
      </w:r>
      <w:r w:rsidRPr="00CF1ABA">
        <w:rPr>
          <w:rFonts w:eastAsia="DejaVu Sans"/>
          <w:sz w:val="26"/>
          <w:szCs w:val="26"/>
        </w:rPr>
        <w:t xml:space="preserve"> </w:t>
      </w:r>
      <w:r>
        <w:rPr>
          <w:rFonts w:eastAsia="DejaVu Sans"/>
          <w:sz w:val="26"/>
          <w:szCs w:val="26"/>
        </w:rPr>
        <w:t xml:space="preserve">указанная </w:t>
      </w:r>
      <w:r w:rsidRPr="00CF1ABA">
        <w:rPr>
          <w:rFonts w:eastAsia="DejaVu Sans"/>
          <w:sz w:val="26"/>
          <w:szCs w:val="26"/>
        </w:rPr>
        <w:t>информация была нечитаемой</w:t>
      </w:r>
      <w:r>
        <w:rPr>
          <w:rFonts w:eastAsia="DejaVu Sans"/>
          <w:sz w:val="26"/>
          <w:szCs w:val="26"/>
        </w:rPr>
        <w:t>.</w:t>
      </w:r>
    </w:p>
    <w:p w:rsidR="00166CCA" w:rsidRPr="00166CCA" w:rsidRDefault="00166CCA" w:rsidP="00997349">
      <w:pPr>
        <w:pStyle w:val="a3"/>
        <w:ind w:firstLine="709"/>
        <w:jc w:val="both"/>
        <w:rPr>
          <w:rFonts w:cs="DejaVu Sans"/>
          <w:b w:val="0"/>
          <w:bCs/>
          <w:sz w:val="26"/>
          <w:szCs w:val="26"/>
          <w:lang w:val="ru-RU"/>
        </w:rPr>
      </w:pPr>
      <w:r>
        <w:rPr>
          <w:rFonts w:cs="DejaVu Sans"/>
          <w:b w:val="0"/>
          <w:bCs/>
          <w:sz w:val="26"/>
          <w:szCs w:val="26"/>
          <w:lang w:val="ru-RU"/>
        </w:rPr>
        <w:t xml:space="preserve">Вывод о невозможности прочтения информации вытекает из следующих обстоятельств размещения рекламы: месторасположение (над проезжей частью дороги), высота расположения рекламной конструкции </w:t>
      </w:r>
      <w:r w:rsidRPr="00CF1ABA">
        <w:rPr>
          <w:rFonts w:cs="DejaVu Sans"/>
          <w:b w:val="0"/>
          <w:bCs/>
          <w:sz w:val="26"/>
          <w:szCs w:val="26"/>
        </w:rPr>
        <w:t>(около 5 метров)</w:t>
      </w:r>
      <w:r>
        <w:rPr>
          <w:rFonts w:cs="DejaVu Sans"/>
          <w:b w:val="0"/>
          <w:bCs/>
          <w:sz w:val="26"/>
          <w:szCs w:val="26"/>
          <w:lang w:val="ru-RU"/>
        </w:rPr>
        <w:t xml:space="preserve">, </w:t>
      </w:r>
      <w:r w:rsidRPr="00CF1ABA">
        <w:rPr>
          <w:rFonts w:cs="DejaVu Sans"/>
          <w:b w:val="0"/>
          <w:bCs/>
          <w:sz w:val="26"/>
          <w:szCs w:val="26"/>
        </w:rPr>
        <w:t>ограниченное время считывания информации из проезжающего мимо транспорта</w:t>
      </w:r>
      <w:r>
        <w:rPr>
          <w:rFonts w:cs="DejaVu Sans"/>
          <w:b w:val="0"/>
          <w:bCs/>
          <w:sz w:val="26"/>
          <w:szCs w:val="26"/>
          <w:lang w:val="ru-RU"/>
        </w:rPr>
        <w:t>, фактический размер шрифта, которым написаны существенные условия оказания услуги по сравнению со шрифтом основной привлекательной информации.</w:t>
      </w:r>
      <w:r w:rsidR="001D37B2">
        <w:rPr>
          <w:rFonts w:cs="DejaVu Sans"/>
          <w:b w:val="0"/>
          <w:bCs/>
          <w:sz w:val="26"/>
          <w:szCs w:val="26"/>
          <w:lang w:val="ru-RU"/>
        </w:rPr>
        <w:t xml:space="preserve"> </w:t>
      </w:r>
      <w:proofErr w:type="spellStart"/>
      <w:r w:rsidR="001D37B2">
        <w:rPr>
          <w:rFonts w:cs="DejaVu Sans"/>
          <w:b w:val="0"/>
          <w:bCs/>
          <w:sz w:val="26"/>
          <w:szCs w:val="26"/>
          <w:lang w:val="ru-RU"/>
        </w:rPr>
        <w:t>Нечитаемость</w:t>
      </w:r>
      <w:proofErr w:type="spellEnd"/>
      <w:r w:rsidR="001D37B2">
        <w:rPr>
          <w:rFonts w:cs="DejaVu Sans"/>
          <w:b w:val="0"/>
          <w:bCs/>
          <w:sz w:val="26"/>
          <w:szCs w:val="26"/>
          <w:lang w:val="ru-RU"/>
        </w:rPr>
        <w:t xml:space="preserve"> сведений приравнивается к их отсутствию.</w:t>
      </w:r>
    </w:p>
    <w:p w:rsidR="00F40F23" w:rsidRDefault="00B77E47" w:rsidP="00F40F23">
      <w:pPr>
        <w:pStyle w:val="a3"/>
        <w:spacing w:line="200" w:lineRule="atLeast"/>
        <w:ind w:firstLine="709"/>
        <w:jc w:val="both"/>
        <w:rPr>
          <w:b w:val="0"/>
          <w:bCs/>
          <w:sz w:val="26"/>
          <w:szCs w:val="26"/>
          <w:lang w:val="ru-RU"/>
        </w:rPr>
      </w:pPr>
      <w:r w:rsidRPr="00F40F23">
        <w:rPr>
          <w:b w:val="0"/>
          <w:bCs/>
          <w:sz w:val="26"/>
          <w:szCs w:val="26"/>
        </w:rPr>
        <w:t xml:space="preserve">С учетом изложенного, в рекламе </w:t>
      </w:r>
      <w:r w:rsidR="00736D3C">
        <w:rPr>
          <w:b w:val="0"/>
          <w:bCs/>
          <w:sz w:val="26"/>
          <w:szCs w:val="26"/>
          <w:lang w:val="ru-RU"/>
        </w:rPr>
        <w:t xml:space="preserve">фактически </w:t>
      </w:r>
      <w:r w:rsidRPr="00F40F23">
        <w:rPr>
          <w:b w:val="0"/>
          <w:bCs/>
          <w:sz w:val="26"/>
          <w:szCs w:val="26"/>
        </w:rPr>
        <w:t>отсутствовал</w:t>
      </w:r>
      <w:r w:rsidR="00F40F23" w:rsidRPr="00F40F23">
        <w:rPr>
          <w:b w:val="0"/>
          <w:bCs/>
          <w:sz w:val="26"/>
          <w:szCs w:val="26"/>
        </w:rPr>
        <w:t xml:space="preserve">о наименование </w:t>
      </w:r>
      <w:r w:rsidRPr="00F40F23">
        <w:rPr>
          <w:b w:val="0"/>
          <w:bCs/>
          <w:sz w:val="26"/>
          <w:szCs w:val="26"/>
        </w:rPr>
        <w:t xml:space="preserve"> </w:t>
      </w:r>
      <w:r w:rsidR="00F40F23" w:rsidRPr="00F40F23">
        <w:rPr>
          <w:rFonts w:eastAsia="DejaVu Sans"/>
          <w:b w:val="0"/>
          <w:sz w:val="26"/>
          <w:szCs w:val="26"/>
        </w:rPr>
        <w:t>лица, оказывающего услуги</w:t>
      </w:r>
      <w:r w:rsidR="00F40F23" w:rsidRPr="00F40F23">
        <w:rPr>
          <w:rFonts w:eastAsia="DejaVu Sans"/>
          <w:b w:val="0"/>
          <w:sz w:val="26"/>
          <w:szCs w:val="26"/>
          <w:lang w:val="ru-RU"/>
        </w:rPr>
        <w:t xml:space="preserve"> кредитования,</w:t>
      </w:r>
      <w:r w:rsidR="00736D3C">
        <w:rPr>
          <w:rFonts w:eastAsia="DejaVu Sans"/>
          <w:b w:val="0"/>
          <w:sz w:val="26"/>
          <w:szCs w:val="26"/>
          <w:lang w:val="ru-RU"/>
        </w:rPr>
        <w:t xml:space="preserve"> </w:t>
      </w:r>
      <w:r w:rsidR="00736D3C" w:rsidRPr="00F40F23">
        <w:rPr>
          <w:b w:val="0"/>
          <w:bCs/>
          <w:sz w:val="26"/>
          <w:szCs w:val="26"/>
        </w:rPr>
        <w:t xml:space="preserve">что является нарушением части </w:t>
      </w:r>
      <w:r w:rsidR="00AE396A">
        <w:rPr>
          <w:b w:val="0"/>
          <w:bCs/>
          <w:sz w:val="26"/>
          <w:szCs w:val="26"/>
          <w:lang w:val="ru-RU"/>
        </w:rPr>
        <w:t>1</w:t>
      </w:r>
      <w:r w:rsidR="00736D3C">
        <w:rPr>
          <w:b w:val="0"/>
          <w:bCs/>
          <w:sz w:val="26"/>
          <w:szCs w:val="26"/>
        </w:rPr>
        <w:t xml:space="preserve"> статьи 28 Закона «О рекламе»</w:t>
      </w:r>
      <w:r w:rsidR="00736D3C">
        <w:rPr>
          <w:b w:val="0"/>
          <w:bCs/>
          <w:sz w:val="26"/>
          <w:szCs w:val="26"/>
          <w:lang w:val="ru-RU"/>
        </w:rPr>
        <w:t>,</w:t>
      </w:r>
      <w:r w:rsidR="00736D3C">
        <w:rPr>
          <w:rFonts w:eastAsia="DejaVu Sans"/>
          <w:b w:val="0"/>
          <w:sz w:val="26"/>
          <w:szCs w:val="26"/>
          <w:lang w:val="ru-RU"/>
        </w:rPr>
        <w:t xml:space="preserve"> </w:t>
      </w:r>
      <w:r w:rsidR="00F40F23" w:rsidRPr="00F40F23">
        <w:rPr>
          <w:rFonts w:eastAsia="DejaVu Sans"/>
          <w:b w:val="0"/>
          <w:sz w:val="26"/>
          <w:szCs w:val="26"/>
          <w:lang w:val="ru-RU"/>
        </w:rPr>
        <w:t xml:space="preserve">а также </w:t>
      </w:r>
      <w:r w:rsidRPr="00F40F23">
        <w:rPr>
          <w:b w:val="0"/>
          <w:bCs/>
          <w:sz w:val="26"/>
          <w:szCs w:val="26"/>
        </w:rPr>
        <w:t xml:space="preserve">часть условий, определяющих фактическую стоимость кредита для заемщика и влияющих на нее, </w:t>
      </w:r>
      <w:r w:rsidR="00AE396A">
        <w:rPr>
          <w:b w:val="0"/>
          <w:bCs/>
          <w:sz w:val="26"/>
          <w:szCs w:val="26"/>
          <w:lang w:val="ru-RU"/>
        </w:rPr>
        <w:t>что является</w:t>
      </w:r>
      <w:r w:rsidRPr="00F40F23">
        <w:rPr>
          <w:b w:val="0"/>
          <w:bCs/>
          <w:sz w:val="26"/>
          <w:szCs w:val="26"/>
        </w:rPr>
        <w:t xml:space="preserve"> нарушением части 3 статьи 28 Закона «О рекламе». </w:t>
      </w:r>
    </w:p>
    <w:p w:rsidR="009A2C5F" w:rsidRPr="00F40F23" w:rsidRDefault="00166CCA" w:rsidP="00F40F23">
      <w:pPr>
        <w:pStyle w:val="a3"/>
        <w:spacing w:line="200" w:lineRule="atLeast"/>
        <w:ind w:firstLine="709"/>
        <w:jc w:val="both"/>
        <w:rPr>
          <w:rFonts w:eastAsia="DejaVu Sans"/>
          <w:b w:val="0"/>
          <w:sz w:val="26"/>
          <w:szCs w:val="26"/>
          <w:lang w:val="ru-RU"/>
        </w:rPr>
      </w:pPr>
      <w:r w:rsidRPr="00F40F23">
        <w:rPr>
          <w:rFonts w:eastAsia="DejaVu Sans"/>
          <w:b w:val="0"/>
          <w:sz w:val="26"/>
          <w:szCs w:val="26"/>
        </w:rPr>
        <w:t>Следовательно, вышеуказанная реклама распространялась в нарушение част</w:t>
      </w:r>
      <w:r w:rsidR="00736D3C">
        <w:rPr>
          <w:rFonts w:eastAsia="DejaVu Sans"/>
          <w:b w:val="0"/>
          <w:sz w:val="26"/>
          <w:szCs w:val="26"/>
          <w:lang w:val="ru-RU"/>
        </w:rPr>
        <w:t>ей</w:t>
      </w:r>
      <w:r w:rsidRPr="00F40F23">
        <w:rPr>
          <w:rFonts w:eastAsia="DejaVu Sans"/>
          <w:b w:val="0"/>
          <w:sz w:val="26"/>
          <w:szCs w:val="26"/>
        </w:rPr>
        <w:t xml:space="preserve"> 1, 3 статьи 28 </w:t>
      </w:r>
      <w:r w:rsidRPr="00F40F23">
        <w:rPr>
          <w:b w:val="0"/>
          <w:sz w:val="26"/>
          <w:szCs w:val="26"/>
        </w:rPr>
        <w:t>Закона «О рекламе».</w:t>
      </w:r>
    </w:p>
    <w:p w:rsidR="00A70F65" w:rsidRDefault="00B77E47" w:rsidP="00B77E47">
      <w:pPr>
        <w:ind w:firstLine="709"/>
        <w:jc w:val="both"/>
        <w:rPr>
          <w:sz w:val="26"/>
          <w:szCs w:val="26"/>
        </w:rPr>
      </w:pPr>
      <w:r w:rsidRPr="00917D88">
        <w:rPr>
          <w:sz w:val="26"/>
          <w:szCs w:val="26"/>
        </w:rPr>
        <w:t xml:space="preserve">В соответствии со статьей 3 Закона «О рекламе» ненадлежащая реклама — реклама, не соответствующая требованиям законодательства Российской Федерации. </w:t>
      </w:r>
      <w:r w:rsidR="00A70F65">
        <w:rPr>
          <w:sz w:val="26"/>
          <w:szCs w:val="26"/>
        </w:rPr>
        <w:t xml:space="preserve">  </w:t>
      </w:r>
    </w:p>
    <w:p w:rsidR="00A70F65" w:rsidRDefault="001D37B2" w:rsidP="00DF08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="00B77E47" w:rsidRPr="00917D88">
        <w:rPr>
          <w:sz w:val="26"/>
          <w:szCs w:val="26"/>
        </w:rPr>
        <w:t>, указанная реклама в соответствии со статьей 3 Закона «О рекламе» является ненадлежащей.</w:t>
      </w:r>
    </w:p>
    <w:p w:rsidR="00B77E47" w:rsidRPr="00917D88" w:rsidRDefault="00736D3C" w:rsidP="00B77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О</w:t>
      </w:r>
      <w:r w:rsidR="00B77E47" w:rsidRPr="00917D88">
        <w:rPr>
          <w:bCs/>
          <w:sz w:val="26"/>
          <w:szCs w:val="26"/>
        </w:rPr>
        <w:t xml:space="preserve">тветственность за распространение на рекламных конструкциях в г. Тамбове </w:t>
      </w:r>
      <w:r w:rsidR="00B77E47" w:rsidRPr="00917D88">
        <w:rPr>
          <w:sz w:val="26"/>
          <w:szCs w:val="26"/>
        </w:rPr>
        <w:t xml:space="preserve">рекламы, нарушающей требования </w:t>
      </w:r>
      <w:r>
        <w:rPr>
          <w:bCs/>
          <w:sz w:val="26"/>
          <w:szCs w:val="26"/>
        </w:rPr>
        <w:t>частей 1,</w:t>
      </w:r>
      <w:r w:rsidR="00B77E47" w:rsidRPr="00917D88">
        <w:rPr>
          <w:bCs/>
          <w:sz w:val="26"/>
          <w:szCs w:val="26"/>
        </w:rPr>
        <w:t xml:space="preserve"> 3 статьи 28</w:t>
      </w:r>
      <w:r w:rsidR="00B77E47" w:rsidRPr="00917D88">
        <w:rPr>
          <w:sz w:val="26"/>
          <w:szCs w:val="26"/>
        </w:rPr>
        <w:t xml:space="preserve"> Закона «О рекламе», несет  </w:t>
      </w:r>
      <w:r w:rsidR="00D008D1" w:rsidRPr="00917D88">
        <w:rPr>
          <w:sz w:val="26"/>
          <w:szCs w:val="26"/>
        </w:rPr>
        <w:t>ЗАО «РТДС Центр»</w:t>
      </w:r>
      <w:r w:rsidR="00B77E47" w:rsidRPr="00917D88">
        <w:rPr>
          <w:sz w:val="26"/>
          <w:szCs w:val="26"/>
        </w:rPr>
        <w:t>.</w:t>
      </w:r>
    </w:p>
    <w:p w:rsidR="00D008D1" w:rsidRPr="00917D88" w:rsidRDefault="00736D3C" w:rsidP="00D008D1">
      <w:pPr>
        <w:pStyle w:val="a3"/>
        <w:tabs>
          <w:tab w:val="left" w:pos="725"/>
          <w:tab w:val="left" w:pos="4885"/>
        </w:tabs>
        <w:ind w:right="140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>Доказательства</w:t>
      </w:r>
      <w:r w:rsidR="00D008D1" w:rsidRPr="00917D88">
        <w:rPr>
          <w:b w:val="0"/>
          <w:sz w:val="26"/>
          <w:szCs w:val="26"/>
        </w:rPr>
        <w:t xml:space="preserve"> устранени</w:t>
      </w:r>
      <w:r>
        <w:rPr>
          <w:b w:val="0"/>
          <w:sz w:val="26"/>
          <w:szCs w:val="26"/>
          <w:lang w:val="ru-RU"/>
        </w:rPr>
        <w:t>я</w:t>
      </w:r>
      <w:r w:rsidR="00D008D1" w:rsidRPr="00917D88">
        <w:rPr>
          <w:b w:val="0"/>
          <w:sz w:val="26"/>
          <w:szCs w:val="26"/>
        </w:rPr>
        <w:t xml:space="preserve"> нарушения рекламного законодательства </w:t>
      </w:r>
      <w:r w:rsidRPr="00736D3C">
        <w:rPr>
          <w:b w:val="0"/>
          <w:sz w:val="26"/>
          <w:szCs w:val="26"/>
        </w:rPr>
        <w:t>ЗАО «РТДС Центр»</w:t>
      </w:r>
      <w:r w:rsidRPr="00917D8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ru-RU"/>
        </w:rPr>
        <w:t>не представлены</w:t>
      </w:r>
      <w:r w:rsidR="00D008D1" w:rsidRPr="00917D88">
        <w:rPr>
          <w:b w:val="0"/>
          <w:sz w:val="26"/>
          <w:szCs w:val="26"/>
        </w:rPr>
        <w:t>.</w:t>
      </w:r>
    </w:p>
    <w:p w:rsidR="00B77E47" w:rsidRPr="00917D88" w:rsidRDefault="00B77E47" w:rsidP="00D008D1">
      <w:pPr>
        <w:ind w:firstLine="709"/>
        <w:jc w:val="both"/>
        <w:rPr>
          <w:b/>
          <w:sz w:val="26"/>
          <w:szCs w:val="26"/>
          <w:lang w:val="x-none"/>
        </w:rPr>
      </w:pPr>
    </w:p>
    <w:p w:rsidR="00B77E47" w:rsidRPr="00917D88" w:rsidRDefault="00B77E47" w:rsidP="00B77E47">
      <w:pPr>
        <w:pStyle w:val="a3"/>
        <w:ind w:firstLine="709"/>
        <w:jc w:val="both"/>
        <w:rPr>
          <w:b w:val="0"/>
          <w:sz w:val="26"/>
          <w:szCs w:val="26"/>
        </w:rPr>
      </w:pPr>
      <w:r w:rsidRPr="00917D88">
        <w:rPr>
          <w:b w:val="0"/>
          <w:sz w:val="26"/>
          <w:szCs w:val="26"/>
        </w:rPr>
        <w:t>На основании изложенного, руководствуясь пунктом 2 части 1 статьи 33, частью 1 статьи 36 Закона «О рекламе», пунктами 37-45 «Правил рассмотрения антимонопольным органом дел, возбужденных по признакам нарушения законодательства Российской Федерации о рекламе», утверждённых постановлением Правительства РФ от 17 августа 2006 № 508, Комиссия</w:t>
      </w:r>
    </w:p>
    <w:p w:rsidR="00B77E47" w:rsidRPr="00917D88" w:rsidRDefault="00B77E47" w:rsidP="00B77E47">
      <w:pPr>
        <w:pStyle w:val="a3"/>
        <w:ind w:firstLine="709"/>
        <w:jc w:val="both"/>
        <w:rPr>
          <w:b w:val="0"/>
          <w:sz w:val="26"/>
          <w:szCs w:val="26"/>
        </w:rPr>
      </w:pPr>
    </w:p>
    <w:p w:rsidR="00B77E47" w:rsidRPr="00917D88" w:rsidRDefault="00B77E47" w:rsidP="00B77E47">
      <w:pPr>
        <w:pStyle w:val="a3"/>
        <w:jc w:val="center"/>
        <w:rPr>
          <w:b w:val="0"/>
          <w:sz w:val="26"/>
          <w:szCs w:val="26"/>
        </w:rPr>
      </w:pPr>
      <w:r w:rsidRPr="00917D88">
        <w:rPr>
          <w:b w:val="0"/>
          <w:sz w:val="26"/>
          <w:szCs w:val="26"/>
        </w:rPr>
        <w:t>Р Е Ш И Л А:</w:t>
      </w:r>
    </w:p>
    <w:p w:rsidR="00B77E47" w:rsidRPr="00917D88" w:rsidRDefault="00B77E47" w:rsidP="00B77E47">
      <w:pPr>
        <w:pStyle w:val="a3"/>
        <w:ind w:firstLine="709"/>
        <w:jc w:val="both"/>
        <w:rPr>
          <w:b w:val="0"/>
          <w:sz w:val="26"/>
          <w:szCs w:val="26"/>
        </w:rPr>
      </w:pPr>
    </w:p>
    <w:p w:rsidR="00B77E47" w:rsidRPr="00917D88" w:rsidRDefault="00B77E47" w:rsidP="00B77E47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917D88">
        <w:rPr>
          <w:sz w:val="26"/>
          <w:szCs w:val="26"/>
          <w:lang w:eastAsia="ru-RU" w:bidi="ru-RU"/>
        </w:rPr>
        <w:t>Признать ненадлежащей рекламу</w:t>
      </w:r>
      <w:r w:rsidR="00CF1ABA" w:rsidRPr="00917D88">
        <w:rPr>
          <w:sz w:val="26"/>
          <w:szCs w:val="26"/>
          <w:lang w:eastAsia="ru-RU" w:bidi="ru-RU"/>
        </w:rPr>
        <w:t xml:space="preserve"> «Доступный кредит на «</w:t>
      </w:r>
      <w:r w:rsidR="00CF1ABA" w:rsidRPr="00917D88">
        <w:rPr>
          <w:sz w:val="26"/>
          <w:szCs w:val="26"/>
          <w:lang w:val="en-US" w:eastAsia="ru-RU" w:bidi="ru-RU"/>
        </w:rPr>
        <w:t>RENAULT</w:t>
      </w:r>
      <w:r w:rsidR="00CF1ABA" w:rsidRPr="00917D88">
        <w:rPr>
          <w:sz w:val="26"/>
          <w:szCs w:val="26"/>
          <w:lang w:eastAsia="ru-RU" w:bidi="ru-RU"/>
        </w:rPr>
        <w:t xml:space="preserve"> </w:t>
      </w:r>
      <w:r w:rsidR="00CF1ABA" w:rsidRPr="00917D88">
        <w:rPr>
          <w:sz w:val="26"/>
          <w:szCs w:val="26"/>
          <w:lang w:val="en-US" w:eastAsia="ru-RU" w:bidi="ru-RU"/>
        </w:rPr>
        <w:t>FLUENCE</w:t>
      </w:r>
      <w:r w:rsidR="00CF1ABA" w:rsidRPr="00917D88">
        <w:rPr>
          <w:sz w:val="26"/>
          <w:szCs w:val="26"/>
          <w:lang w:eastAsia="ru-RU" w:bidi="ru-RU"/>
        </w:rPr>
        <w:t>» от 589 000 руб. или 11 000 в месяц!»</w:t>
      </w:r>
      <w:r w:rsidRPr="00917D88">
        <w:rPr>
          <w:sz w:val="26"/>
          <w:szCs w:val="26"/>
          <w:lang w:eastAsia="ru-RU" w:bidi="ru-RU"/>
        </w:rPr>
        <w:t>, распространявшуюся в г. Тамбове на рекламн</w:t>
      </w:r>
      <w:r w:rsidR="00DF08D7">
        <w:rPr>
          <w:sz w:val="26"/>
          <w:szCs w:val="26"/>
          <w:lang w:eastAsia="ru-RU" w:bidi="ru-RU"/>
        </w:rPr>
        <w:t>ой</w:t>
      </w:r>
      <w:r w:rsidRPr="00917D88">
        <w:rPr>
          <w:sz w:val="26"/>
          <w:szCs w:val="26"/>
          <w:lang w:eastAsia="ru-RU" w:bidi="ru-RU"/>
        </w:rPr>
        <w:t xml:space="preserve"> конструкци</w:t>
      </w:r>
      <w:r w:rsidR="00DF08D7">
        <w:rPr>
          <w:sz w:val="26"/>
          <w:szCs w:val="26"/>
          <w:lang w:eastAsia="ru-RU" w:bidi="ru-RU"/>
        </w:rPr>
        <w:t>и,</w:t>
      </w:r>
      <w:r w:rsidRPr="00917D88">
        <w:rPr>
          <w:sz w:val="26"/>
          <w:szCs w:val="26"/>
          <w:lang w:eastAsia="ru-RU" w:bidi="ru-RU"/>
        </w:rPr>
        <w:t xml:space="preserve"> </w:t>
      </w:r>
      <w:r w:rsidR="00DF08D7">
        <w:rPr>
          <w:sz w:val="26"/>
          <w:szCs w:val="26"/>
          <w:lang w:eastAsia="ru-RU" w:bidi="ru-RU"/>
        </w:rPr>
        <w:t xml:space="preserve">расположенной </w:t>
      </w:r>
      <w:r w:rsidR="00DF08D7" w:rsidRPr="00004DBF">
        <w:rPr>
          <w:sz w:val="26"/>
          <w:szCs w:val="26"/>
          <w:lang w:eastAsia="ru-RU" w:bidi="ru-RU"/>
        </w:rPr>
        <w:t>по дорожному маршруту - а/д «</w:t>
      </w:r>
      <w:proofErr w:type="gramStart"/>
      <w:r w:rsidR="00DF08D7" w:rsidRPr="00004DBF">
        <w:rPr>
          <w:sz w:val="26"/>
          <w:szCs w:val="26"/>
          <w:lang w:eastAsia="ru-RU" w:bidi="ru-RU"/>
        </w:rPr>
        <w:t>Тамбов-Лысые</w:t>
      </w:r>
      <w:proofErr w:type="gramEnd"/>
      <w:r w:rsidR="00DF08D7" w:rsidRPr="00004DBF">
        <w:rPr>
          <w:sz w:val="26"/>
          <w:szCs w:val="26"/>
          <w:lang w:eastAsia="ru-RU" w:bidi="ru-RU"/>
        </w:rPr>
        <w:t xml:space="preserve"> Горы»</w:t>
      </w:r>
      <w:r w:rsidR="00AE396A">
        <w:rPr>
          <w:sz w:val="26"/>
          <w:szCs w:val="26"/>
          <w:lang w:eastAsia="ru-RU" w:bidi="ru-RU"/>
        </w:rPr>
        <w:t xml:space="preserve"> (сторона А)</w:t>
      </w:r>
      <w:r w:rsidRPr="00917D88">
        <w:rPr>
          <w:sz w:val="26"/>
          <w:szCs w:val="26"/>
        </w:rPr>
        <w:t xml:space="preserve">, </w:t>
      </w:r>
      <w:r w:rsidRPr="00917D88">
        <w:rPr>
          <w:sz w:val="26"/>
          <w:szCs w:val="26"/>
          <w:lang w:eastAsia="ru-RU" w:bidi="ru-RU"/>
        </w:rPr>
        <w:t xml:space="preserve">поскольку в ней были нарушены требования </w:t>
      </w:r>
      <w:r w:rsidR="00DF08D7">
        <w:rPr>
          <w:bCs/>
          <w:sz w:val="26"/>
          <w:szCs w:val="26"/>
        </w:rPr>
        <w:t>частей 1,</w:t>
      </w:r>
      <w:r w:rsidR="00736D3C">
        <w:rPr>
          <w:bCs/>
          <w:sz w:val="26"/>
          <w:szCs w:val="26"/>
        </w:rPr>
        <w:t xml:space="preserve"> </w:t>
      </w:r>
      <w:r w:rsidRPr="00917D88">
        <w:rPr>
          <w:bCs/>
          <w:sz w:val="26"/>
          <w:szCs w:val="26"/>
        </w:rPr>
        <w:t>3 статьи 28</w:t>
      </w:r>
      <w:r w:rsidRPr="00917D88">
        <w:rPr>
          <w:rFonts w:eastAsia="DejaVu Sans"/>
          <w:sz w:val="26"/>
          <w:szCs w:val="26"/>
        </w:rPr>
        <w:t xml:space="preserve"> </w:t>
      </w:r>
      <w:r w:rsidRPr="00917D88">
        <w:rPr>
          <w:sz w:val="26"/>
          <w:szCs w:val="26"/>
        </w:rPr>
        <w:t>Закона «О рекламе».</w:t>
      </w:r>
    </w:p>
    <w:p w:rsidR="00CF1ABA" w:rsidRPr="00917D88" w:rsidRDefault="00CF1ABA" w:rsidP="00CF1ABA">
      <w:pPr>
        <w:pStyle w:val="a3"/>
        <w:widowControl w:val="0"/>
        <w:numPr>
          <w:ilvl w:val="0"/>
          <w:numId w:val="1"/>
        </w:numPr>
        <w:tabs>
          <w:tab w:val="left" w:pos="9072"/>
          <w:tab w:val="left" w:pos="13525"/>
        </w:tabs>
        <w:ind w:left="426" w:right="140" w:hanging="426"/>
        <w:jc w:val="both"/>
        <w:rPr>
          <w:b w:val="0"/>
          <w:sz w:val="26"/>
          <w:szCs w:val="26"/>
        </w:rPr>
      </w:pPr>
      <w:r w:rsidRPr="00917D88">
        <w:rPr>
          <w:b w:val="0"/>
          <w:sz w:val="26"/>
          <w:szCs w:val="26"/>
        </w:rPr>
        <w:t>Выдать ЗАО «РТДС Центр»</w:t>
      </w:r>
      <w:r w:rsidRPr="00917D88">
        <w:rPr>
          <w:sz w:val="26"/>
          <w:szCs w:val="26"/>
        </w:rPr>
        <w:t xml:space="preserve"> </w:t>
      </w:r>
      <w:r w:rsidRPr="00917D88">
        <w:rPr>
          <w:rFonts w:eastAsia="DejaVu Sans"/>
          <w:b w:val="0"/>
          <w:sz w:val="26"/>
          <w:szCs w:val="26"/>
        </w:rPr>
        <w:t xml:space="preserve">предписание </w:t>
      </w:r>
      <w:r w:rsidRPr="00917D88">
        <w:rPr>
          <w:b w:val="0"/>
          <w:sz w:val="26"/>
          <w:szCs w:val="26"/>
        </w:rPr>
        <w:t xml:space="preserve">о прекращении нарушения </w:t>
      </w:r>
      <w:r w:rsidR="00DF08D7">
        <w:rPr>
          <w:b w:val="0"/>
          <w:bCs/>
          <w:sz w:val="26"/>
          <w:szCs w:val="26"/>
        </w:rPr>
        <w:t>частей 1</w:t>
      </w:r>
      <w:r w:rsidR="00DF08D7">
        <w:rPr>
          <w:b w:val="0"/>
          <w:bCs/>
          <w:sz w:val="26"/>
          <w:szCs w:val="26"/>
          <w:lang w:val="ru-RU"/>
        </w:rPr>
        <w:t>,</w:t>
      </w:r>
      <w:r w:rsidRPr="00917D88">
        <w:rPr>
          <w:b w:val="0"/>
          <w:bCs/>
          <w:sz w:val="26"/>
          <w:szCs w:val="26"/>
        </w:rPr>
        <w:t>3 статьи 28</w:t>
      </w:r>
      <w:r w:rsidRPr="00917D88">
        <w:rPr>
          <w:rFonts w:eastAsia="DejaVu Sans"/>
          <w:b w:val="0"/>
          <w:sz w:val="26"/>
          <w:szCs w:val="26"/>
        </w:rPr>
        <w:t xml:space="preserve"> </w:t>
      </w:r>
      <w:r w:rsidRPr="00917D88">
        <w:rPr>
          <w:b w:val="0"/>
          <w:sz w:val="26"/>
          <w:szCs w:val="26"/>
        </w:rPr>
        <w:t>Закона «О рекламе»</w:t>
      </w:r>
      <w:r w:rsidRPr="00917D88">
        <w:rPr>
          <w:rFonts w:eastAsia="DejaVu Sans"/>
          <w:b w:val="0"/>
          <w:sz w:val="26"/>
          <w:szCs w:val="26"/>
        </w:rPr>
        <w:t>.</w:t>
      </w:r>
    </w:p>
    <w:p w:rsidR="00CF1ABA" w:rsidRPr="00917D88" w:rsidRDefault="00CF1ABA" w:rsidP="00CF1ABA">
      <w:pPr>
        <w:pStyle w:val="a3"/>
        <w:widowControl w:val="0"/>
        <w:numPr>
          <w:ilvl w:val="0"/>
          <w:numId w:val="1"/>
        </w:numPr>
        <w:tabs>
          <w:tab w:val="left" w:pos="9365"/>
          <w:tab w:val="left" w:pos="13525"/>
        </w:tabs>
        <w:ind w:left="426" w:right="140"/>
        <w:jc w:val="both"/>
        <w:rPr>
          <w:b w:val="0"/>
          <w:sz w:val="26"/>
          <w:szCs w:val="26"/>
        </w:rPr>
      </w:pPr>
      <w:r w:rsidRPr="00917D88">
        <w:rPr>
          <w:b w:val="0"/>
          <w:sz w:val="26"/>
          <w:szCs w:val="26"/>
          <w:lang w:eastAsia="ru-RU" w:bidi="ru-RU"/>
        </w:rPr>
        <w:t>Передать материалы дела уполномоченному должностному лицу Тамбовского УФАС России для возбуждения</w:t>
      </w:r>
      <w:r w:rsidR="00736D3C">
        <w:rPr>
          <w:b w:val="0"/>
          <w:sz w:val="26"/>
          <w:szCs w:val="26"/>
          <w:lang w:val="ru-RU" w:eastAsia="ru-RU" w:bidi="ru-RU"/>
        </w:rPr>
        <w:t xml:space="preserve"> в отношении</w:t>
      </w:r>
      <w:r w:rsidRPr="00917D88">
        <w:rPr>
          <w:b w:val="0"/>
          <w:sz w:val="26"/>
          <w:szCs w:val="26"/>
          <w:lang w:eastAsia="ru-RU" w:bidi="ru-RU"/>
        </w:rPr>
        <w:t xml:space="preserve"> </w:t>
      </w:r>
      <w:r w:rsidR="00736D3C" w:rsidRPr="00917D88">
        <w:rPr>
          <w:b w:val="0"/>
          <w:sz w:val="26"/>
          <w:szCs w:val="26"/>
        </w:rPr>
        <w:t>ЗАО «РТДС Центр»</w:t>
      </w:r>
      <w:r w:rsidR="00736D3C">
        <w:rPr>
          <w:b w:val="0"/>
          <w:sz w:val="26"/>
          <w:szCs w:val="26"/>
          <w:lang w:val="ru-RU"/>
        </w:rPr>
        <w:t xml:space="preserve"> </w:t>
      </w:r>
      <w:r w:rsidRPr="00917D88">
        <w:rPr>
          <w:b w:val="0"/>
          <w:sz w:val="26"/>
          <w:szCs w:val="26"/>
          <w:lang w:eastAsia="ru-RU" w:bidi="ru-RU"/>
        </w:rPr>
        <w:t>дела об административном правонарушении по части 1 статьи 14.3 Кодекса Российской Федерации об административных правонарушениях.</w:t>
      </w:r>
    </w:p>
    <w:p w:rsidR="00B77E47" w:rsidRPr="00917D88" w:rsidRDefault="00B77E47" w:rsidP="00B77E47">
      <w:pPr>
        <w:pStyle w:val="a3"/>
        <w:ind w:firstLine="709"/>
        <w:jc w:val="both"/>
        <w:rPr>
          <w:b w:val="0"/>
          <w:sz w:val="26"/>
          <w:szCs w:val="26"/>
        </w:rPr>
      </w:pPr>
    </w:p>
    <w:p w:rsidR="00B77E47" w:rsidRPr="00917D88" w:rsidRDefault="00B77E47" w:rsidP="00B77E47">
      <w:pPr>
        <w:pStyle w:val="a3"/>
        <w:ind w:firstLine="709"/>
        <w:jc w:val="both"/>
        <w:rPr>
          <w:b w:val="0"/>
          <w:sz w:val="26"/>
          <w:szCs w:val="26"/>
        </w:rPr>
      </w:pPr>
      <w:r w:rsidRPr="00917D88">
        <w:rPr>
          <w:b w:val="0"/>
          <w:sz w:val="26"/>
          <w:szCs w:val="26"/>
        </w:rPr>
        <w:t>Решение может быть обжаловано в арбитражный суд в порядке, предусмотренном статьей 198 Арбитражного процессуального кодекса Российской Федерации.</w:t>
      </w:r>
    </w:p>
    <w:p w:rsidR="00B77E47" w:rsidRPr="00917D88" w:rsidRDefault="00B77E47" w:rsidP="00B77E47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</w:p>
    <w:p w:rsidR="00B77E47" w:rsidRPr="00917D88" w:rsidRDefault="00B77E47" w:rsidP="00B77E47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</w:p>
    <w:p w:rsidR="00B77E47" w:rsidRPr="00917D88" w:rsidRDefault="00B77E47" w:rsidP="00B77E47">
      <w:pPr>
        <w:pStyle w:val="a3"/>
        <w:jc w:val="both"/>
        <w:rPr>
          <w:b w:val="0"/>
          <w:sz w:val="26"/>
          <w:szCs w:val="26"/>
          <w:lang w:val="ru-RU"/>
        </w:rPr>
      </w:pPr>
      <w:r w:rsidRPr="00917D88">
        <w:rPr>
          <w:b w:val="0"/>
          <w:sz w:val="26"/>
          <w:szCs w:val="26"/>
        </w:rPr>
        <w:t xml:space="preserve">Председатель Комиссии                                                  </w:t>
      </w:r>
      <w:r w:rsidRPr="00917D88">
        <w:rPr>
          <w:b w:val="0"/>
          <w:sz w:val="26"/>
          <w:szCs w:val="26"/>
          <w:lang w:val="ru-RU"/>
        </w:rPr>
        <w:t xml:space="preserve">            </w:t>
      </w:r>
      <w:r w:rsidRPr="00917D88">
        <w:rPr>
          <w:b w:val="0"/>
          <w:sz w:val="26"/>
          <w:szCs w:val="26"/>
        </w:rPr>
        <w:t xml:space="preserve">                 </w:t>
      </w:r>
      <w:r w:rsidR="00CF1ABA" w:rsidRPr="00917D88">
        <w:rPr>
          <w:b w:val="0"/>
          <w:sz w:val="26"/>
          <w:szCs w:val="26"/>
          <w:lang w:val="ru-RU"/>
        </w:rPr>
        <w:t xml:space="preserve">             С.В. Мазаева</w:t>
      </w:r>
    </w:p>
    <w:p w:rsidR="00B77E47" w:rsidRPr="00917D88" w:rsidRDefault="00B77E47" w:rsidP="00B77E47">
      <w:pPr>
        <w:pStyle w:val="a3"/>
        <w:jc w:val="both"/>
        <w:rPr>
          <w:b w:val="0"/>
          <w:sz w:val="26"/>
          <w:szCs w:val="26"/>
        </w:rPr>
      </w:pPr>
    </w:p>
    <w:p w:rsidR="00B77E47" w:rsidRPr="00917D88" w:rsidRDefault="00B77E47" w:rsidP="00CF1ABA">
      <w:pPr>
        <w:pStyle w:val="a3"/>
        <w:jc w:val="both"/>
        <w:rPr>
          <w:b w:val="0"/>
          <w:sz w:val="26"/>
          <w:szCs w:val="26"/>
        </w:rPr>
      </w:pPr>
      <w:r w:rsidRPr="00917D88">
        <w:rPr>
          <w:b w:val="0"/>
          <w:sz w:val="26"/>
          <w:szCs w:val="26"/>
        </w:rPr>
        <w:t xml:space="preserve">Члены Комиссии:                                                                            </w:t>
      </w:r>
      <w:r w:rsidRPr="00917D88">
        <w:rPr>
          <w:b w:val="0"/>
          <w:sz w:val="26"/>
          <w:szCs w:val="26"/>
          <w:lang w:val="ru-RU"/>
        </w:rPr>
        <w:t xml:space="preserve">           </w:t>
      </w:r>
      <w:r w:rsidR="00CF1ABA" w:rsidRPr="00917D88">
        <w:rPr>
          <w:b w:val="0"/>
          <w:sz w:val="26"/>
          <w:szCs w:val="26"/>
        </w:rPr>
        <w:t xml:space="preserve">    </w:t>
      </w:r>
      <w:r w:rsidR="00CF1ABA" w:rsidRPr="00917D88">
        <w:rPr>
          <w:b w:val="0"/>
          <w:sz w:val="26"/>
          <w:szCs w:val="26"/>
          <w:lang w:val="ru-RU"/>
        </w:rPr>
        <w:t xml:space="preserve">          </w:t>
      </w:r>
      <w:r w:rsidRPr="00917D88">
        <w:rPr>
          <w:b w:val="0"/>
          <w:sz w:val="26"/>
          <w:szCs w:val="26"/>
          <w:lang w:val="ru-RU"/>
        </w:rPr>
        <w:t>Т.В. Заботнова</w:t>
      </w:r>
    </w:p>
    <w:p w:rsidR="00B77E47" w:rsidRPr="00917D88" w:rsidRDefault="00B77E47" w:rsidP="00B77E47">
      <w:pPr>
        <w:pStyle w:val="a3"/>
        <w:ind w:left="7090" w:firstLine="709"/>
        <w:jc w:val="center"/>
        <w:rPr>
          <w:b w:val="0"/>
          <w:sz w:val="26"/>
          <w:szCs w:val="26"/>
          <w:lang w:val="ru-RU"/>
        </w:rPr>
      </w:pPr>
    </w:p>
    <w:p w:rsidR="00CF1ABA" w:rsidRPr="00917D88" w:rsidRDefault="00CF1ABA" w:rsidP="00B77E47">
      <w:pPr>
        <w:pStyle w:val="a3"/>
        <w:ind w:left="7090" w:firstLine="709"/>
        <w:jc w:val="center"/>
        <w:rPr>
          <w:b w:val="0"/>
          <w:sz w:val="26"/>
          <w:szCs w:val="26"/>
          <w:lang w:val="ru-RU"/>
        </w:rPr>
      </w:pPr>
      <w:r w:rsidRPr="00917D88">
        <w:rPr>
          <w:b w:val="0"/>
          <w:sz w:val="26"/>
          <w:szCs w:val="26"/>
          <w:lang w:val="ru-RU"/>
        </w:rPr>
        <w:t xml:space="preserve">               Н.В. Попова</w:t>
      </w:r>
    </w:p>
    <w:p w:rsidR="00CF1ABA" w:rsidRPr="00917D88" w:rsidRDefault="00CF1ABA" w:rsidP="00B77E47">
      <w:pPr>
        <w:pStyle w:val="a3"/>
        <w:ind w:left="7090" w:firstLine="709"/>
        <w:jc w:val="center"/>
        <w:rPr>
          <w:b w:val="0"/>
          <w:sz w:val="26"/>
          <w:szCs w:val="26"/>
          <w:lang w:val="ru-RU"/>
        </w:rPr>
      </w:pPr>
    </w:p>
    <w:p w:rsidR="00CF1ABA" w:rsidRPr="00917D88" w:rsidRDefault="00CF1ABA" w:rsidP="00B77E47">
      <w:pPr>
        <w:pStyle w:val="a3"/>
        <w:ind w:left="7090" w:firstLine="709"/>
        <w:jc w:val="center"/>
        <w:rPr>
          <w:b w:val="0"/>
          <w:sz w:val="26"/>
          <w:szCs w:val="26"/>
          <w:lang w:val="ru-RU"/>
        </w:rPr>
      </w:pPr>
      <w:r w:rsidRPr="00917D88">
        <w:rPr>
          <w:b w:val="0"/>
          <w:sz w:val="26"/>
          <w:szCs w:val="26"/>
          <w:lang w:val="ru-RU"/>
        </w:rPr>
        <w:t xml:space="preserve">           К.С. Семикина</w:t>
      </w:r>
    </w:p>
    <w:p w:rsidR="00CF1ABA" w:rsidRPr="00917D88" w:rsidRDefault="00CF1ABA" w:rsidP="00B77E47">
      <w:pPr>
        <w:pStyle w:val="a3"/>
        <w:ind w:left="7090" w:firstLine="709"/>
        <w:jc w:val="center"/>
        <w:rPr>
          <w:b w:val="0"/>
          <w:sz w:val="26"/>
          <w:szCs w:val="26"/>
          <w:lang w:val="ru-RU"/>
        </w:rPr>
      </w:pPr>
    </w:p>
    <w:p w:rsidR="00B77E47" w:rsidRPr="00F40F23" w:rsidRDefault="00CF1ABA" w:rsidP="00F40F23">
      <w:pPr>
        <w:pStyle w:val="a3"/>
        <w:ind w:left="7090" w:firstLine="709"/>
        <w:jc w:val="center"/>
        <w:rPr>
          <w:b w:val="0"/>
          <w:sz w:val="26"/>
          <w:szCs w:val="26"/>
          <w:lang w:val="ru-RU"/>
        </w:rPr>
      </w:pPr>
      <w:r w:rsidRPr="00917D88">
        <w:rPr>
          <w:b w:val="0"/>
          <w:sz w:val="26"/>
          <w:szCs w:val="26"/>
          <w:lang w:val="ru-RU"/>
        </w:rPr>
        <w:t xml:space="preserve">      А.Н. Филимонова</w:t>
      </w:r>
    </w:p>
    <w:p w:rsidR="00DF08D7" w:rsidRDefault="00DF08D7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DB6AE6" w:rsidRDefault="00DB6AE6" w:rsidP="00917D88">
      <w:pPr>
        <w:pStyle w:val="a3"/>
        <w:ind w:right="140"/>
        <w:rPr>
          <w:b w:val="0"/>
          <w:sz w:val="20"/>
          <w:lang w:val="ru-RU"/>
        </w:rPr>
      </w:pPr>
    </w:p>
    <w:p w:rsidR="00917D88" w:rsidRDefault="00917D88" w:rsidP="00917D88">
      <w:pPr>
        <w:pStyle w:val="a3"/>
        <w:ind w:right="140"/>
        <w:rPr>
          <w:b w:val="0"/>
          <w:sz w:val="20"/>
          <w:lang w:val="ru-RU"/>
        </w:rPr>
      </w:pPr>
      <w:r w:rsidRPr="00164DD2">
        <w:rPr>
          <w:b w:val="0"/>
          <w:sz w:val="20"/>
        </w:rPr>
        <w:t>Исп.: Филимонова</w:t>
      </w:r>
      <w:r w:rsidRPr="007934E5">
        <w:rPr>
          <w:b w:val="0"/>
          <w:sz w:val="20"/>
        </w:rPr>
        <w:t xml:space="preserve"> </w:t>
      </w:r>
      <w:r>
        <w:rPr>
          <w:b w:val="0"/>
          <w:sz w:val="20"/>
        </w:rPr>
        <w:t>А.Н.,</w:t>
      </w:r>
      <w:r w:rsidRPr="00164DD2">
        <w:rPr>
          <w:b w:val="0"/>
          <w:sz w:val="20"/>
        </w:rPr>
        <w:t xml:space="preserve"> </w:t>
      </w:r>
    </w:p>
    <w:p w:rsidR="00146E55" w:rsidRPr="00F40F23" w:rsidRDefault="00917D88" w:rsidP="00F40F23">
      <w:pPr>
        <w:pStyle w:val="a3"/>
        <w:ind w:right="140"/>
        <w:rPr>
          <w:b w:val="0"/>
          <w:sz w:val="26"/>
          <w:szCs w:val="26"/>
          <w:lang w:val="ru-RU"/>
        </w:rPr>
      </w:pPr>
      <w:r w:rsidRPr="00164DD2">
        <w:rPr>
          <w:b w:val="0"/>
          <w:sz w:val="20"/>
        </w:rPr>
        <w:t>(4752) 72-93-54</w:t>
      </w:r>
    </w:p>
    <w:sectPr w:rsidR="00146E55" w:rsidRPr="00F40F23" w:rsidSect="00C017A2">
      <w:headerReference w:type="default" r:id="rId9"/>
      <w:footnotePr>
        <w:pos w:val="beneathText"/>
      </w:footnotePr>
      <w:pgSz w:w="11905" w:h="16837"/>
      <w:pgMar w:top="1134" w:right="567" w:bottom="1134" w:left="1134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67" w:rsidRDefault="00322A67">
      <w:r>
        <w:separator/>
      </w:r>
    </w:p>
  </w:endnote>
  <w:endnote w:type="continuationSeparator" w:id="0">
    <w:p w:rsidR="00322A67" w:rsidRDefault="003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67" w:rsidRDefault="00322A67">
      <w:r>
        <w:separator/>
      </w:r>
    </w:p>
  </w:footnote>
  <w:footnote w:type="continuationSeparator" w:id="0">
    <w:p w:rsidR="00322A67" w:rsidRDefault="0032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11" w:rsidRDefault="00380D7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3E0E">
      <w:rPr>
        <w:noProof/>
      </w:rPr>
      <w:t>5</w:t>
    </w:r>
    <w:r>
      <w:fldChar w:fldCharType="end"/>
    </w:r>
  </w:p>
  <w:p w:rsidR="00076911" w:rsidRDefault="00322A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2DC44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7335FD"/>
    <w:multiLevelType w:val="hybridMultilevel"/>
    <w:tmpl w:val="9D7AB818"/>
    <w:lvl w:ilvl="0" w:tplc="D63C74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47"/>
    <w:rsid w:val="00001245"/>
    <w:rsid w:val="00001289"/>
    <w:rsid w:val="000028DF"/>
    <w:rsid w:val="00002C67"/>
    <w:rsid w:val="00003547"/>
    <w:rsid w:val="00004DBF"/>
    <w:rsid w:val="000325A2"/>
    <w:rsid w:val="00044860"/>
    <w:rsid w:val="000638DD"/>
    <w:rsid w:val="00065E35"/>
    <w:rsid w:val="00081C37"/>
    <w:rsid w:val="000A1F90"/>
    <w:rsid w:val="000A4B82"/>
    <w:rsid w:val="000A4F39"/>
    <w:rsid w:val="000A5290"/>
    <w:rsid w:val="000B56C7"/>
    <w:rsid w:val="000B72AA"/>
    <w:rsid w:val="000E095E"/>
    <w:rsid w:val="000E62F5"/>
    <w:rsid w:val="000F2098"/>
    <w:rsid w:val="000F4708"/>
    <w:rsid w:val="000F6B64"/>
    <w:rsid w:val="00102F6A"/>
    <w:rsid w:val="00115480"/>
    <w:rsid w:val="00122181"/>
    <w:rsid w:val="001347A8"/>
    <w:rsid w:val="00135DEB"/>
    <w:rsid w:val="001360E9"/>
    <w:rsid w:val="001379BD"/>
    <w:rsid w:val="00141296"/>
    <w:rsid w:val="00141AA9"/>
    <w:rsid w:val="0014476F"/>
    <w:rsid w:val="001447FF"/>
    <w:rsid w:val="00146DA1"/>
    <w:rsid w:val="00146E55"/>
    <w:rsid w:val="001474F0"/>
    <w:rsid w:val="00154ACF"/>
    <w:rsid w:val="00154C36"/>
    <w:rsid w:val="00164C20"/>
    <w:rsid w:val="00166CCA"/>
    <w:rsid w:val="00177E1E"/>
    <w:rsid w:val="001975AD"/>
    <w:rsid w:val="001A6A14"/>
    <w:rsid w:val="001B2EDA"/>
    <w:rsid w:val="001B4AFB"/>
    <w:rsid w:val="001B5765"/>
    <w:rsid w:val="001C427A"/>
    <w:rsid w:val="001C46A2"/>
    <w:rsid w:val="001C6DC1"/>
    <w:rsid w:val="001C70A0"/>
    <w:rsid w:val="001D37B2"/>
    <w:rsid w:val="001D7135"/>
    <w:rsid w:val="001D73B7"/>
    <w:rsid w:val="001E6951"/>
    <w:rsid w:val="001F59D1"/>
    <w:rsid w:val="00200B33"/>
    <w:rsid w:val="002023F8"/>
    <w:rsid w:val="00205D78"/>
    <w:rsid w:val="00207C10"/>
    <w:rsid w:val="002169D4"/>
    <w:rsid w:val="00221164"/>
    <w:rsid w:val="002216B5"/>
    <w:rsid w:val="00224867"/>
    <w:rsid w:val="0023052F"/>
    <w:rsid w:val="0023740A"/>
    <w:rsid w:val="002504A8"/>
    <w:rsid w:val="00251B96"/>
    <w:rsid w:val="002531F7"/>
    <w:rsid w:val="002672EC"/>
    <w:rsid w:val="00272ACB"/>
    <w:rsid w:val="00273C19"/>
    <w:rsid w:val="00275CCF"/>
    <w:rsid w:val="00275DC2"/>
    <w:rsid w:val="0028393F"/>
    <w:rsid w:val="00284B5A"/>
    <w:rsid w:val="002B42CB"/>
    <w:rsid w:val="002B7FDF"/>
    <w:rsid w:val="002D5887"/>
    <w:rsid w:val="002D63B0"/>
    <w:rsid w:val="002E1076"/>
    <w:rsid w:val="002E1854"/>
    <w:rsid w:val="002E1DF4"/>
    <w:rsid w:val="002E6AD4"/>
    <w:rsid w:val="002F2CC6"/>
    <w:rsid w:val="002F7A47"/>
    <w:rsid w:val="00306D52"/>
    <w:rsid w:val="00317B7B"/>
    <w:rsid w:val="00317D89"/>
    <w:rsid w:val="00322A67"/>
    <w:rsid w:val="0032682F"/>
    <w:rsid w:val="00333E0E"/>
    <w:rsid w:val="00351150"/>
    <w:rsid w:val="00355677"/>
    <w:rsid w:val="0035646E"/>
    <w:rsid w:val="003602AA"/>
    <w:rsid w:val="00362B49"/>
    <w:rsid w:val="0037356C"/>
    <w:rsid w:val="00380D73"/>
    <w:rsid w:val="00383665"/>
    <w:rsid w:val="00384661"/>
    <w:rsid w:val="003858CF"/>
    <w:rsid w:val="0038761B"/>
    <w:rsid w:val="00387FE3"/>
    <w:rsid w:val="00390DB6"/>
    <w:rsid w:val="00393FFA"/>
    <w:rsid w:val="00394609"/>
    <w:rsid w:val="003A4013"/>
    <w:rsid w:val="003A5877"/>
    <w:rsid w:val="003A6131"/>
    <w:rsid w:val="003D009A"/>
    <w:rsid w:val="003D4DAE"/>
    <w:rsid w:val="003D552D"/>
    <w:rsid w:val="003F2D6F"/>
    <w:rsid w:val="003F7899"/>
    <w:rsid w:val="00405194"/>
    <w:rsid w:val="00406762"/>
    <w:rsid w:val="0041026A"/>
    <w:rsid w:val="00417CAC"/>
    <w:rsid w:val="004240F7"/>
    <w:rsid w:val="00424774"/>
    <w:rsid w:val="00427382"/>
    <w:rsid w:val="00427BEA"/>
    <w:rsid w:val="00434970"/>
    <w:rsid w:val="004438F4"/>
    <w:rsid w:val="0045080D"/>
    <w:rsid w:val="00454198"/>
    <w:rsid w:val="00456E83"/>
    <w:rsid w:val="00457657"/>
    <w:rsid w:val="00460B01"/>
    <w:rsid w:val="004708BB"/>
    <w:rsid w:val="00475750"/>
    <w:rsid w:val="00477EB6"/>
    <w:rsid w:val="004810C9"/>
    <w:rsid w:val="00483828"/>
    <w:rsid w:val="00496CE9"/>
    <w:rsid w:val="004A0FE2"/>
    <w:rsid w:val="004A702F"/>
    <w:rsid w:val="004B1F8C"/>
    <w:rsid w:val="004B2BB3"/>
    <w:rsid w:val="004C274D"/>
    <w:rsid w:val="004D3EFA"/>
    <w:rsid w:val="004D6208"/>
    <w:rsid w:val="004E42AF"/>
    <w:rsid w:val="004F4DB5"/>
    <w:rsid w:val="004F7AE2"/>
    <w:rsid w:val="00506CA1"/>
    <w:rsid w:val="005165A6"/>
    <w:rsid w:val="005208CA"/>
    <w:rsid w:val="00526860"/>
    <w:rsid w:val="00531737"/>
    <w:rsid w:val="005407E9"/>
    <w:rsid w:val="00544208"/>
    <w:rsid w:val="0055134D"/>
    <w:rsid w:val="00551E11"/>
    <w:rsid w:val="005660E5"/>
    <w:rsid w:val="005715E9"/>
    <w:rsid w:val="0057632D"/>
    <w:rsid w:val="00594FD9"/>
    <w:rsid w:val="005A0016"/>
    <w:rsid w:val="005B0136"/>
    <w:rsid w:val="005B5B9B"/>
    <w:rsid w:val="005C3973"/>
    <w:rsid w:val="005C4132"/>
    <w:rsid w:val="005D11BD"/>
    <w:rsid w:val="005F67BB"/>
    <w:rsid w:val="00602456"/>
    <w:rsid w:val="00603E3F"/>
    <w:rsid w:val="00612226"/>
    <w:rsid w:val="006331ED"/>
    <w:rsid w:val="00633B91"/>
    <w:rsid w:val="006444C4"/>
    <w:rsid w:val="00645F54"/>
    <w:rsid w:val="00650CF3"/>
    <w:rsid w:val="00651613"/>
    <w:rsid w:val="00656B5D"/>
    <w:rsid w:val="00657D9F"/>
    <w:rsid w:val="00661682"/>
    <w:rsid w:val="00662593"/>
    <w:rsid w:val="006655DE"/>
    <w:rsid w:val="0066569D"/>
    <w:rsid w:val="006879D2"/>
    <w:rsid w:val="00692A1E"/>
    <w:rsid w:val="006930A9"/>
    <w:rsid w:val="006B1C41"/>
    <w:rsid w:val="006B3855"/>
    <w:rsid w:val="006C1660"/>
    <w:rsid w:val="006C3EBD"/>
    <w:rsid w:val="006C5FD9"/>
    <w:rsid w:val="006D342E"/>
    <w:rsid w:val="006D609B"/>
    <w:rsid w:val="006D7E42"/>
    <w:rsid w:val="006E1730"/>
    <w:rsid w:val="006E5456"/>
    <w:rsid w:val="006F08C0"/>
    <w:rsid w:val="006F2F5F"/>
    <w:rsid w:val="006F5EC6"/>
    <w:rsid w:val="00703105"/>
    <w:rsid w:val="00703D9E"/>
    <w:rsid w:val="00704FC7"/>
    <w:rsid w:val="007065B2"/>
    <w:rsid w:val="007153ED"/>
    <w:rsid w:val="00736D3C"/>
    <w:rsid w:val="00742657"/>
    <w:rsid w:val="00742B82"/>
    <w:rsid w:val="00743387"/>
    <w:rsid w:val="00743B1A"/>
    <w:rsid w:val="00745524"/>
    <w:rsid w:val="00746F1D"/>
    <w:rsid w:val="00751599"/>
    <w:rsid w:val="00754109"/>
    <w:rsid w:val="0075764D"/>
    <w:rsid w:val="00775806"/>
    <w:rsid w:val="00790BD5"/>
    <w:rsid w:val="00792BC5"/>
    <w:rsid w:val="00794F0F"/>
    <w:rsid w:val="00797534"/>
    <w:rsid w:val="007A0A1B"/>
    <w:rsid w:val="007A2565"/>
    <w:rsid w:val="007C1872"/>
    <w:rsid w:val="007C6212"/>
    <w:rsid w:val="007E656B"/>
    <w:rsid w:val="007E7987"/>
    <w:rsid w:val="007F330D"/>
    <w:rsid w:val="007F6CBC"/>
    <w:rsid w:val="0080391B"/>
    <w:rsid w:val="008107A2"/>
    <w:rsid w:val="008125F5"/>
    <w:rsid w:val="00812B08"/>
    <w:rsid w:val="0083313C"/>
    <w:rsid w:val="00833D5B"/>
    <w:rsid w:val="00837AD2"/>
    <w:rsid w:val="00840A4E"/>
    <w:rsid w:val="008458C5"/>
    <w:rsid w:val="008507F9"/>
    <w:rsid w:val="008516B9"/>
    <w:rsid w:val="00857BCF"/>
    <w:rsid w:val="008613BA"/>
    <w:rsid w:val="00867E0C"/>
    <w:rsid w:val="00872507"/>
    <w:rsid w:val="008744CB"/>
    <w:rsid w:val="00885AB2"/>
    <w:rsid w:val="0088713B"/>
    <w:rsid w:val="008A51C3"/>
    <w:rsid w:val="008A5315"/>
    <w:rsid w:val="008A6652"/>
    <w:rsid w:val="008B4A72"/>
    <w:rsid w:val="008B5D9F"/>
    <w:rsid w:val="008D6633"/>
    <w:rsid w:val="008F0A6B"/>
    <w:rsid w:val="00907EC9"/>
    <w:rsid w:val="0091657E"/>
    <w:rsid w:val="00917D88"/>
    <w:rsid w:val="00921236"/>
    <w:rsid w:val="009265D0"/>
    <w:rsid w:val="009305E4"/>
    <w:rsid w:val="00933952"/>
    <w:rsid w:val="009358DB"/>
    <w:rsid w:val="009379B5"/>
    <w:rsid w:val="00943335"/>
    <w:rsid w:val="0094632B"/>
    <w:rsid w:val="00947226"/>
    <w:rsid w:val="009548F5"/>
    <w:rsid w:val="00956773"/>
    <w:rsid w:val="009667DC"/>
    <w:rsid w:val="00972264"/>
    <w:rsid w:val="009756B4"/>
    <w:rsid w:val="0098350A"/>
    <w:rsid w:val="009837EE"/>
    <w:rsid w:val="009911A4"/>
    <w:rsid w:val="00994DF9"/>
    <w:rsid w:val="00996BD2"/>
    <w:rsid w:val="00997349"/>
    <w:rsid w:val="009A03A6"/>
    <w:rsid w:val="009A289D"/>
    <w:rsid w:val="009A2C5F"/>
    <w:rsid w:val="009B5460"/>
    <w:rsid w:val="009C204E"/>
    <w:rsid w:val="009C345E"/>
    <w:rsid w:val="009C3655"/>
    <w:rsid w:val="009C548D"/>
    <w:rsid w:val="009D2540"/>
    <w:rsid w:val="009E36D2"/>
    <w:rsid w:val="00A04375"/>
    <w:rsid w:val="00A06884"/>
    <w:rsid w:val="00A21BA7"/>
    <w:rsid w:val="00A27E81"/>
    <w:rsid w:val="00A32D23"/>
    <w:rsid w:val="00A401AB"/>
    <w:rsid w:val="00A4551B"/>
    <w:rsid w:val="00A463B3"/>
    <w:rsid w:val="00A47B37"/>
    <w:rsid w:val="00A55E45"/>
    <w:rsid w:val="00A64E92"/>
    <w:rsid w:val="00A70F65"/>
    <w:rsid w:val="00A76AD5"/>
    <w:rsid w:val="00A93A94"/>
    <w:rsid w:val="00AA0182"/>
    <w:rsid w:val="00AB2F89"/>
    <w:rsid w:val="00AB7015"/>
    <w:rsid w:val="00AB7523"/>
    <w:rsid w:val="00AC7752"/>
    <w:rsid w:val="00AD50F0"/>
    <w:rsid w:val="00AE396A"/>
    <w:rsid w:val="00AF0B5F"/>
    <w:rsid w:val="00AF23C7"/>
    <w:rsid w:val="00AF6FA0"/>
    <w:rsid w:val="00B01291"/>
    <w:rsid w:val="00B15455"/>
    <w:rsid w:val="00B2438D"/>
    <w:rsid w:val="00B312BD"/>
    <w:rsid w:val="00B40167"/>
    <w:rsid w:val="00B4526E"/>
    <w:rsid w:val="00B463B4"/>
    <w:rsid w:val="00B71945"/>
    <w:rsid w:val="00B77E47"/>
    <w:rsid w:val="00B8360A"/>
    <w:rsid w:val="00B93B7A"/>
    <w:rsid w:val="00BA2D0C"/>
    <w:rsid w:val="00BA6DC7"/>
    <w:rsid w:val="00BC59D3"/>
    <w:rsid w:val="00BC7AA4"/>
    <w:rsid w:val="00BD04B4"/>
    <w:rsid w:val="00BD4C59"/>
    <w:rsid w:val="00BE3C0A"/>
    <w:rsid w:val="00BF110C"/>
    <w:rsid w:val="00BF552E"/>
    <w:rsid w:val="00C17B46"/>
    <w:rsid w:val="00C200FA"/>
    <w:rsid w:val="00C20261"/>
    <w:rsid w:val="00C23ED4"/>
    <w:rsid w:val="00C26435"/>
    <w:rsid w:val="00C275F3"/>
    <w:rsid w:val="00C27861"/>
    <w:rsid w:val="00C31588"/>
    <w:rsid w:val="00C319B4"/>
    <w:rsid w:val="00C36900"/>
    <w:rsid w:val="00C40226"/>
    <w:rsid w:val="00C420C0"/>
    <w:rsid w:val="00C4285E"/>
    <w:rsid w:val="00C452EC"/>
    <w:rsid w:val="00C5249E"/>
    <w:rsid w:val="00C567C6"/>
    <w:rsid w:val="00C600E4"/>
    <w:rsid w:val="00C6687D"/>
    <w:rsid w:val="00C7443C"/>
    <w:rsid w:val="00C75210"/>
    <w:rsid w:val="00C801A1"/>
    <w:rsid w:val="00C8273D"/>
    <w:rsid w:val="00C95BEB"/>
    <w:rsid w:val="00CA483D"/>
    <w:rsid w:val="00CA5FFB"/>
    <w:rsid w:val="00CB34A4"/>
    <w:rsid w:val="00CB52A2"/>
    <w:rsid w:val="00CC0429"/>
    <w:rsid w:val="00CC2F6A"/>
    <w:rsid w:val="00CC4035"/>
    <w:rsid w:val="00CD1CE6"/>
    <w:rsid w:val="00CE3746"/>
    <w:rsid w:val="00CE6B85"/>
    <w:rsid w:val="00CF0C1F"/>
    <w:rsid w:val="00CF1ABA"/>
    <w:rsid w:val="00CF241D"/>
    <w:rsid w:val="00D008D1"/>
    <w:rsid w:val="00D008F7"/>
    <w:rsid w:val="00D018B5"/>
    <w:rsid w:val="00D0663F"/>
    <w:rsid w:val="00D10057"/>
    <w:rsid w:val="00D13935"/>
    <w:rsid w:val="00D15B7F"/>
    <w:rsid w:val="00D20C38"/>
    <w:rsid w:val="00D21EF8"/>
    <w:rsid w:val="00D25BA9"/>
    <w:rsid w:val="00D30CD5"/>
    <w:rsid w:val="00D315FD"/>
    <w:rsid w:val="00D31D24"/>
    <w:rsid w:val="00D34ED0"/>
    <w:rsid w:val="00D45067"/>
    <w:rsid w:val="00D55BCE"/>
    <w:rsid w:val="00D60409"/>
    <w:rsid w:val="00D7023F"/>
    <w:rsid w:val="00D71485"/>
    <w:rsid w:val="00D71B6D"/>
    <w:rsid w:val="00D73887"/>
    <w:rsid w:val="00D74CF8"/>
    <w:rsid w:val="00D775AF"/>
    <w:rsid w:val="00D8777A"/>
    <w:rsid w:val="00D9516D"/>
    <w:rsid w:val="00DA01FF"/>
    <w:rsid w:val="00DB6AE6"/>
    <w:rsid w:val="00DC2CFA"/>
    <w:rsid w:val="00DC5B49"/>
    <w:rsid w:val="00DD2E93"/>
    <w:rsid w:val="00DD3246"/>
    <w:rsid w:val="00DD78FE"/>
    <w:rsid w:val="00DE633A"/>
    <w:rsid w:val="00DE65A3"/>
    <w:rsid w:val="00DF08D7"/>
    <w:rsid w:val="00DF2D4D"/>
    <w:rsid w:val="00DF46AC"/>
    <w:rsid w:val="00DF55DE"/>
    <w:rsid w:val="00DF64D9"/>
    <w:rsid w:val="00E02AFF"/>
    <w:rsid w:val="00E03D29"/>
    <w:rsid w:val="00E07580"/>
    <w:rsid w:val="00E10E47"/>
    <w:rsid w:val="00E134D6"/>
    <w:rsid w:val="00E14682"/>
    <w:rsid w:val="00E14BAC"/>
    <w:rsid w:val="00E34B58"/>
    <w:rsid w:val="00E36B7A"/>
    <w:rsid w:val="00E37DA0"/>
    <w:rsid w:val="00E424FB"/>
    <w:rsid w:val="00E60CAE"/>
    <w:rsid w:val="00E623F5"/>
    <w:rsid w:val="00E65CAA"/>
    <w:rsid w:val="00E75B74"/>
    <w:rsid w:val="00E92769"/>
    <w:rsid w:val="00E94AA3"/>
    <w:rsid w:val="00EA2A7D"/>
    <w:rsid w:val="00EB0BFE"/>
    <w:rsid w:val="00EB1C5C"/>
    <w:rsid w:val="00EB5896"/>
    <w:rsid w:val="00EB7EBB"/>
    <w:rsid w:val="00EC0C60"/>
    <w:rsid w:val="00EC17A5"/>
    <w:rsid w:val="00ED3F29"/>
    <w:rsid w:val="00ED5D36"/>
    <w:rsid w:val="00ED63DC"/>
    <w:rsid w:val="00EF2775"/>
    <w:rsid w:val="00F03F07"/>
    <w:rsid w:val="00F06630"/>
    <w:rsid w:val="00F11B33"/>
    <w:rsid w:val="00F125B9"/>
    <w:rsid w:val="00F129B5"/>
    <w:rsid w:val="00F14774"/>
    <w:rsid w:val="00F25A73"/>
    <w:rsid w:val="00F40F23"/>
    <w:rsid w:val="00F46DAF"/>
    <w:rsid w:val="00F539F1"/>
    <w:rsid w:val="00F54977"/>
    <w:rsid w:val="00F57A40"/>
    <w:rsid w:val="00F64A51"/>
    <w:rsid w:val="00F65619"/>
    <w:rsid w:val="00F70A2B"/>
    <w:rsid w:val="00F71F10"/>
    <w:rsid w:val="00F73A53"/>
    <w:rsid w:val="00F86609"/>
    <w:rsid w:val="00F8695A"/>
    <w:rsid w:val="00F923E8"/>
    <w:rsid w:val="00F92F57"/>
    <w:rsid w:val="00F97AC2"/>
    <w:rsid w:val="00FA7F0E"/>
    <w:rsid w:val="00FB70B9"/>
    <w:rsid w:val="00FC0735"/>
    <w:rsid w:val="00FC36DE"/>
    <w:rsid w:val="00FC4107"/>
    <w:rsid w:val="00FC4210"/>
    <w:rsid w:val="00FC4954"/>
    <w:rsid w:val="00FC541D"/>
    <w:rsid w:val="00FC66EF"/>
    <w:rsid w:val="00FD1112"/>
    <w:rsid w:val="00FD33EE"/>
    <w:rsid w:val="00FD7977"/>
    <w:rsid w:val="00FF5881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77E47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B77E4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B77E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B77E4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2">
    <w:name w:val="Основной текст с отступом 22"/>
    <w:basedOn w:val="a"/>
    <w:rsid w:val="00B77E47"/>
    <w:pPr>
      <w:ind w:firstLine="720"/>
      <w:jc w:val="both"/>
    </w:pPr>
    <w:rPr>
      <w:sz w:val="28"/>
    </w:rPr>
  </w:style>
  <w:style w:type="paragraph" w:customStyle="1" w:styleId="Standard">
    <w:name w:val="Standard"/>
    <w:rsid w:val="00B77E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77E47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B77E4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B77E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B77E4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2">
    <w:name w:val="Основной текст с отступом 22"/>
    <w:basedOn w:val="a"/>
    <w:rsid w:val="00B77E47"/>
    <w:pPr>
      <w:ind w:firstLine="720"/>
      <w:jc w:val="both"/>
    </w:pPr>
    <w:rPr>
      <w:sz w:val="28"/>
    </w:rPr>
  </w:style>
  <w:style w:type="paragraph" w:customStyle="1" w:styleId="Standard">
    <w:name w:val="Standard"/>
    <w:rsid w:val="00B77E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7A18-5B15-4F8B-9DAD-D7419667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7631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Тамбовское УФАС России</Company>
  <LinksUpToDate>false</LinksUpToDate>
  <CharactersWithSpaces>51032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Заботнова</cp:lastModifiedBy>
  <cp:revision>3</cp:revision>
  <dcterms:created xsi:type="dcterms:W3CDTF">2012-10-02T11:34:00Z</dcterms:created>
  <dcterms:modified xsi:type="dcterms:W3CDTF">2012-10-02T11:35:00Z</dcterms:modified>
</cp:coreProperties>
</file>