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9E" w:rsidRPr="00D663D0" w:rsidRDefault="00B87D9E" w:rsidP="00B87D9E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663D0">
        <w:rPr>
          <w:rFonts w:ascii="Times New Roman" w:hAnsi="Times New Roman"/>
          <w:b/>
          <w:sz w:val="26"/>
          <w:szCs w:val="26"/>
        </w:rPr>
        <w:t xml:space="preserve">ПРОГРАММА </w:t>
      </w:r>
    </w:p>
    <w:p w:rsidR="00B87D9E" w:rsidRDefault="00B87D9E" w:rsidP="00B87D9E">
      <w:pPr>
        <w:spacing w:after="0" w:line="2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D663D0">
        <w:rPr>
          <w:rFonts w:ascii="Times New Roman" w:hAnsi="Times New Roman"/>
          <w:b/>
          <w:sz w:val="26"/>
          <w:szCs w:val="26"/>
        </w:rPr>
        <w:t xml:space="preserve"> публичных обсуждений </w:t>
      </w:r>
      <w:r w:rsidRPr="00647B0D">
        <w:rPr>
          <w:rFonts w:ascii="Times New Roman" w:hAnsi="Times New Roman"/>
          <w:b/>
          <w:sz w:val="26"/>
          <w:szCs w:val="26"/>
          <w:lang w:eastAsia="ru-RU"/>
        </w:rPr>
        <w:t>результатов правоприменительной практики Тамбовского УФАС России</w:t>
      </w:r>
      <w:r>
        <w:rPr>
          <w:rFonts w:ascii="Times New Roman" w:hAnsi="Times New Roman"/>
          <w:b/>
          <w:sz w:val="26"/>
          <w:szCs w:val="26"/>
        </w:rPr>
        <w:t xml:space="preserve"> в </w:t>
      </w:r>
      <w:r>
        <w:rPr>
          <w:rFonts w:ascii="Times New Roman" w:hAnsi="Times New Roman"/>
          <w:b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sz w:val="26"/>
          <w:szCs w:val="26"/>
        </w:rPr>
        <w:t xml:space="preserve"> квартале 2018 года</w:t>
      </w:r>
    </w:p>
    <w:p w:rsidR="00B87D9E" w:rsidRPr="002F45BB" w:rsidRDefault="00B87D9E" w:rsidP="00B87D9E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B87D9E" w:rsidRPr="00D663D0" w:rsidRDefault="00B87D9E" w:rsidP="00B87D9E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  <w:r w:rsidRPr="00D663D0">
        <w:rPr>
          <w:rFonts w:ascii="Times New Roman" w:hAnsi="Times New Roman"/>
          <w:sz w:val="26"/>
          <w:szCs w:val="26"/>
        </w:rPr>
        <w:t>г. Тамбов</w:t>
      </w:r>
    </w:p>
    <w:p w:rsidR="00B87D9E" w:rsidRPr="00D663D0" w:rsidRDefault="00B87D9E" w:rsidP="00B87D9E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-622" w:type="dxa"/>
        <w:tblLayout w:type="fixed"/>
        <w:tblLook w:val="0000" w:firstRow="0" w:lastRow="0" w:firstColumn="0" w:lastColumn="0" w:noHBand="0" w:noVBand="0"/>
      </w:tblPr>
      <w:tblGrid>
        <w:gridCol w:w="1156"/>
        <w:gridCol w:w="4384"/>
        <w:gridCol w:w="4414"/>
      </w:tblGrid>
      <w:tr w:rsidR="00B87D9E" w:rsidRPr="00D663D0" w:rsidTr="00D15F51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Pr="00D663D0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Pr="00D663D0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9E" w:rsidRPr="00D663D0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Ф.И.О.</w:t>
            </w:r>
          </w:p>
          <w:p w:rsidR="00B87D9E" w:rsidRPr="00D663D0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выступающих</w:t>
            </w:r>
          </w:p>
        </w:tc>
      </w:tr>
      <w:tr w:rsidR="00B87D9E" w:rsidRPr="00D663D0" w:rsidTr="00D15F51">
        <w:trPr>
          <w:trHeight w:val="929"/>
        </w:trPr>
        <w:tc>
          <w:tcPr>
            <w:tcW w:w="9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9E" w:rsidRPr="00D663D0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26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июля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2018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года</w:t>
            </w:r>
          </w:p>
          <w:p w:rsidR="00B87D9E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Большой зал администрации Тамбовской области </w:t>
            </w:r>
          </w:p>
          <w:p w:rsidR="00B87D9E" w:rsidRPr="00D663D0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(г. Тамбов, ул.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Интернациональная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14) </w:t>
            </w:r>
          </w:p>
          <w:p w:rsidR="00B87D9E" w:rsidRPr="00D663D0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7D9E" w:rsidRPr="00D663D0" w:rsidTr="00D15F51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Pr="00D663D0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-30</w:t>
            </w:r>
          </w:p>
          <w:p w:rsidR="00B87D9E" w:rsidRPr="00D663D0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-00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Pr="00D663D0" w:rsidRDefault="00B87D9E" w:rsidP="00D15F51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Регистрация участников регионального семинара-совещания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9E" w:rsidRPr="00D663D0" w:rsidRDefault="00B87D9E" w:rsidP="00D15F51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87D9E" w:rsidRPr="00D663D0" w:rsidTr="00D15F51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-00</w:t>
            </w:r>
          </w:p>
          <w:p w:rsidR="00B87D9E" w:rsidRPr="00D663D0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Pr="00D663D0" w:rsidRDefault="00B87D9E" w:rsidP="00D15F51">
            <w:pPr>
              <w:pStyle w:val="a7"/>
              <w:spacing w:before="0" w:beforeAutospacing="0" w:after="0" w:afterAutospacing="0"/>
              <w:ind w:left="-108" w:right="-1"/>
              <w:jc w:val="both"/>
              <w:rPr>
                <w:sz w:val="26"/>
                <w:szCs w:val="26"/>
              </w:rPr>
            </w:pPr>
            <w:r w:rsidRPr="008A558D">
              <w:rPr>
                <w:sz w:val="26"/>
                <w:szCs w:val="26"/>
              </w:rPr>
              <w:t>Открытие публичных обсуждений, приветственн</w:t>
            </w:r>
            <w:r>
              <w:rPr>
                <w:sz w:val="26"/>
                <w:szCs w:val="26"/>
              </w:rPr>
              <w:t>ые</w:t>
            </w:r>
            <w:r w:rsidRPr="008A558D">
              <w:rPr>
                <w:sz w:val="26"/>
                <w:szCs w:val="26"/>
              </w:rPr>
              <w:t xml:space="preserve"> слов</w:t>
            </w:r>
            <w:r>
              <w:rPr>
                <w:sz w:val="26"/>
                <w:szCs w:val="26"/>
              </w:rPr>
              <w:t>а руководителя Тамбовского УФАС России и гостей мероприятия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9E" w:rsidRPr="00D663D0" w:rsidRDefault="00B87D9E" w:rsidP="00B87D9E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Тамбовского УФАС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Колодина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Наталия Никола</w:t>
            </w:r>
            <w:r w:rsidR="00AA376C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вна</w:t>
            </w:r>
          </w:p>
        </w:tc>
      </w:tr>
      <w:tr w:rsidR="00B87D9E" w:rsidRPr="00D663D0" w:rsidTr="00D15F51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Default="00B87D9E" w:rsidP="00D15F51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10-10</w:t>
            </w:r>
          </w:p>
          <w:p w:rsidR="00B87D9E" w:rsidRPr="00D663D0" w:rsidRDefault="00B87D9E" w:rsidP="00AA376C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AA376C">
              <w:rPr>
                <w:rFonts w:ascii="Times New Roman" w:hAnsi="Times New Roman"/>
                <w:sz w:val="26"/>
                <w:szCs w:val="26"/>
              </w:rPr>
              <w:t>2</w:t>
            </w:r>
            <w:r w:rsidR="00124D54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Pr="008A558D" w:rsidRDefault="00AA376C" w:rsidP="00B87D9E">
            <w:pPr>
              <w:pStyle w:val="a7"/>
              <w:spacing w:before="0" w:beforeAutospacing="0" w:after="0" w:afterAutospacing="0"/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Краткие итоги деятельности Тамбовского УФАС России в 1 полугодии 2018 года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9E" w:rsidRDefault="00B87D9E" w:rsidP="00D15F51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Тамбовского УФАС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Колодина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Наталия Никола</w:t>
            </w:r>
            <w:r w:rsidR="00AA376C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вна</w:t>
            </w:r>
          </w:p>
        </w:tc>
      </w:tr>
      <w:tr w:rsidR="00B87D9E" w:rsidRPr="00D663D0" w:rsidTr="00D15F51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Default="00B87D9E" w:rsidP="00D15F51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AA376C">
              <w:rPr>
                <w:rFonts w:ascii="Times New Roman" w:hAnsi="Times New Roman"/>
                <w:sz w:val="26"/>
                <w:szCs w:val="26"/>
              </w:rPr>
              <w:t>2</w:t>
            </w:r>
            <w:r w:rsidR="00124D54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B87D9E" w:rsidRPr="00D663D0" w:rsidRDefault="00B87D9E" w:rsidP="00AA376C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AA376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9ED" w:rsidRPr="002329ED" w:rsidRDefault="00B87D9E" w:rsidP="002329ED">
            <w:pPr>
              <w:spacing w:after="0" w:line="240" w:lineRule="auto"/>
              <w:ind w:left="-108" w:right="-1"/>
              <w:rPr>
                <w:rFonts w:ascii="Times New Roman" w:hAnsi="Times New Roman"/>
                <w:sz w:val="26"/>
                <w:szCs w:val="26"/>
              </w:rPr>
            </w:pPr>
            <w:r w:rsidRPr="002329ED">
              <w:rPr>
                <w:rFonts w:ascii="Times New Roman" w:hAnsi="Times New Roman"/>
                <w:sz w:val="26"/>
                <w:szCs w:val="26"/>
              </w:rPr>
              <w:t xml:space="preserve">Доклад: </w:t>
            </w:r>
            <w:r w:rsidR="002329ED" w:rsidRPr="002329ED">
              <w:rPr>
                <w:rFonts w:ascii="Times New Roman" w:hAnsi="Times New Roman"/>
                <w:sz w:val="26"/>
                <w:szCs w:val="26"/>
              </w:rPr>
              <w:t>«</w:t>
            </w:r>
            <w:r w:rsidR="002329ED" w:rsidRPr="002329ED">
              <w:rPr>
                <w:rFonts w:ascii="Times New Roman" w:hAnsi="Times New Roman"/>
                <w:sz w:val="26"/>
                <w:szCs w:val="26"/>
              </w:rPr>
              <w:t>Контроль бюджетных закупок в 1 полугодии 2018 года</w:t>
            </w:r>
          </w:p>
          <w:p w:rsidR="00B87D9E" w:rsidRPr="00D663D0" w:rsidRDefault="002329ED" w:rsidP="0035521B">
            <w:pPr>
              <w:spacing w:after="0" w:line="240" w:lineRule="auto"/>
              <w:ind w:left="-108" w:right="-1"/>
              <w:rPr>
                <w:rFonts w:ascii="Times New Roman" w:hAnsi="Times New Roman"/>
                <w:sz w:val="26"/>
                <w:szCs w:val="26"/>
              </w:rPr>
            </w:pPr>
            <w:r w:rsidRPr="002329ED">
              <w:rPr>
                <w:rFonts w:ascii="Times New Roman" w:hAnsi="Times New Roman"/>
                <w:sz w:val="26"/>
                <w:szCs w:val="26"/>
              </w:rPr>
              <w:t xml:space="preserve">по Федеральному закону от 05.04.2013 № 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9E" w:rsidRPr="00D663D0" w:rsidRDefault="002329ED" w:rsidP="002329ED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</w:t>
            </w:r>
            <w:r w:rsidR="00B87D9E">
              <w:rPr>
                <w:rFonts w:ascii="Times New Roman" w:hAnsi="Times New Roman"/>
                <w:sz w:val="26"/>
                <w:szCs w:val="26"/>
              </w:rPr>
              <w:t xml:space="preserve"> специалист – эксперт отдела антимонопольного контроля хозяйствующих субъектов</w:t>
            </w:r>
            <w:r w:rsidR="00B87D9E" w:rsidRPr="00D663D0">
              <w:rPr>
                <w:rFonts w:ascii="Times New Roman" w:hAnsi="Times New Roman"/>
                <w:sz w:val="26"/>
                <w:szCs w:val="26"/>
              </w:rPr>
              <w:t xml:space="preserve"> Тамбовского УФАС России</w:t>
            </w:r>
            <w:r w:rsidR="00B87D9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B87D9E"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Козлова Наталья Евгеньевна</w:t>
            </w:r>
          </w:p>
        </w:tc>
      </w:tr>
      <w:tr w:rsidR="00124D54" w:rsidRPr="00D663D0" w:rsidTr="00D15F51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D54" w:rsidRDefault="00124D54" w:rsidP="00D15F51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AA376C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24D54" w:rsidRDefault="00124D54" w:rsidP="00AA376C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AA376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D54" w:rsidRPr="00124D54" w:rsidRDefault="00124D54" w:rsidP="00124D54">
            <w:pPr>
              <w:pStyle w:val="1"/>
              <w:spacing w:before="0" w:line="240" w:lineRule="auto"/>
              <w:ind w:lef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124D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Доклад: «</w:t>
            </w:r>
            <w:r w:rsidRPr="00124D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Недобросовестная конкуренция при проведении чемпионат</w:t>
            </w:r>
            <w:r w:rsidRPr="00124D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 мира по футболу FIFA - 2018»</w:t>
            </w:r>
            <w:bookmarkStart w:id="0" w:name="_GoBack"/>
            <w:bookmarkEnd w:id="0"/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54" w:rsidRDefault="00124D54" w:rsidP="002329ED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начальника отдела контроля деятельности хозяйствующих субъектов </w:t>
            </w:r>
            <w:r w:rsidRPr="00124D54">
              <w:rPr>
                <w:rFonts w:ascii="Times New Roman" w:hAnsi="Times New Roman"/>
                <w:b/>
                <w:sz w:val="26"/>
                <w:szCs w:val="26"/>
              </w:rPr>
              <w:t>Вислобокова</w:t>
            </w:r>
            <w:proofErr w:type="gramEnd"/>
            <w:r w:rsidRPr="00124D54">
              <w:rPr>
                <w:rFonts w:ascii="Times New Roman" w:hAnsi="Times New Roman"/>
                <w:b/>
                <w:sz w:val="26"/>
                <w:szCs w:val="26"/>
              </w:rPr>
              <w:t xml:space="preserve"> Елена Михайловна</w:t>
            </w:r>
          </w:p>
        </w:tc>
      </w:tr>
      <w:tr w:rsidR="00124D54" w:rsidRPr="00D663D0" w:rsidTr="00D15F51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D54" w:rsidRDefault="00124D54" w:rsidP="00D15F51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10-</w:t>
            </w:r>
            <w:r w:rsidR="00AA376C">
              <w:rPr>
                <w:rFonts w:ascii="Times New Roman" w:hAnsi="Times New Roman"/>
                <w:sz w:val="26"/>
                <w:szCs w:val="26"/>
              </w:rPr>
              <w:t>4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124D54" w:rsidRDefault="00124D54" w:rsidP="00AA376C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A376C">
              <w:rPr>
                <w:rFonts w:ascii="Times New Roman" w:hAnsi="Times New Roman"/>
                <w:sz w:val="26"/>
                <w:szCs w:val="26"/>
              </w:rPr>
              <w:t>0</w:t>
            </w:r>
            <w:r w:rsidR="0035521B">
              <w:rPr>
                <w:rFonts w:ascii="Times New Roman" w:hAnsi="Times New Roman"/>
                <w:sz w:val="26"/>
                <w:szCs w:val="26"/>
              </w:rPr>
              <w:t>-</w:t>
            </w:r>
            <w:r w:rsidR="00AA376C">
              <w:rPr>
                <w:rFonts w:ascii="Times New Roman" w:hAnsi="Times New Roman"/>
                <w:sz w:val="26"/>
                <w:szCs w:val="26"/>
              </w:rPr>
              <w:t>5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D54" w:rsidRPr="00124D54" w:rsidRDefault="00124D54" w:rsidP="00124D54">
            <w:pPr>
              <w:pStyle w:val="1"/>
              <w:spacing w:before="0" w:line="240" w:lineRule="auto"/>
              <w:ind w:left="-108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124D54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Доклад: «</w:t>
            </w:r>
            <w:r w:rsidR="00BF7B9F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Результаты антимонопольного контроля органов власти во 2 квартале 2018 года»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54" w:rsidRDefault="00124D54" w:rsidP="00124D54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– эксперт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отдела контроля деятельности хозяйствующих субъектов </w:t>
            </w:r>
            <w:r w:rsidRPr="00124D54">
              <w:rPr>
                <w:rFonts w:ascii="Times New Roman" w:hAnsi="Times New Roman"/>
                <w:b/>
                <w:sz w:val="26"/>
                <w:szCs w:val="26"/>
              </w:rPr>
              <w:t>Семикина Кристина Сергеевна</w:t>
            </w:r>
          </w:p>
        </w:tc>
      </w:tr>
      <w:tr w:rsidR="00B87D9E" w:rsidRPr="00D663D0" w:rsidTr="00D15F51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AA376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A376C">
              <w:rPr>
                <w:rFonts w:ascii="Times New Roman" w:hAnsi="Times New Roman"/>
                <w:sz w:val="26"/>
                <w:szCs w:val="26"/>
              </w:rPr>
              <w:t>5</w:t>
            </w:r>
            <w:r w:rsidR="00BF7B9F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B87D9E" w:rsidRDefault="00B87D9E" w:rsidP="00AA376C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329E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A376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Pr="0035521B" w:rsidRDefault="00BF7B9F" w:rsidP="00232D3B">
            <w:pPr>
              <w:pStyle w:val="1"/>
              <w:spacing w:before="0" w:after="150" w:line="312" w:lineRule="atLeast"/>
              <w:ind w:left="-108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35521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Доклад: «</w:t>
            </w:r>
            <w:r w:rsidR="0035521B" w:rsidRPr="0035521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Обзор нарушений рекламного законодательства</w:t>
            </w:r>
            <w:r w:rsidR="0035521B" w:rsidRPr="0035521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в сфере финансовых услуг, </w:t>
            </w:r>
            <w:r w:rsidR="0035521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рекламе </w:t>
            </w:r>
            <w:r w:rsidR="0035521B" w:rsidRPr="0035521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алкогольной продукции и стимулирующих мероприятий»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B9F" w:rsidRPr="00D663D0" w:rsidRDefault="00BF7B9F" w:rsidP="00BF7B9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 - эксперт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отдела контроля деятельности естественных монополий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C03F0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контроля рекламы </w:t>
            </w:r>
          </w:p>
          <w:p w:rsidR="00B87D9E" w:rsidRPr="008B7526" w:rsidRDefault="00BF7B9F" w:rsidP="00D15F51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Мясникова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Алена Николаевна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B87D9E" w:rsidRPr="00D663D0" w:rsidTr="00D15F51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329E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A376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B87D9E" w:rsidRDefault="00B87D9E" w:rsidP="00AA376C">
            <w:pPr>
              <w:snapToGrid w:val="0"/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2329E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A376C">
              <w:rPr>
                <w:rFonts w:ascii="Times New Roman" w:hAnsi="Times New Roman"/>
                <w:sz w:val="26"/>
                <w:szCs w:val="26"/>
              </w:rPr>
              <w:t>1</w:t>
            </w:r>
            <w:r w:rsidR="00BF7B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7B9F" w:rsidRPr="002329ED" w:rsidRDefault="00BF7B9F" w:rsidP="00BF7B9F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29ED">
              <w:rPr>
                <w:rFonts w:ascii="Times New Roman" w:hAnsi="Times New Roman"/>
                <w:sz w:val="26"/>
                <w:szCs w:val="26"/>
              </w:rPr>
              <w:t>Доклад: «</w:t>
            </w:r>
            <w:proofErr w:type="gramStart"/>
            <w:r w:rsidRPr="002329ED">
              <w:rPr>
                <w:rFonts w:ascii="Times New Roman" w:hAnsi="Times New Roman"/>
                <w:sz w:val="26"/>
                <w:szCs w:val="26"/>
              </w:rPr>
              <w:t>Контроль за</w:t>
            </w:r>
            <w:proofErr w:type="gramEnd"/>
            <w:r w:rsidRPr="002329ED">
              <w:rPr>
                <w:rFonts w:ascii="Times New Roman" w:hAnsi="Times New Roman"/>
                <w:sz w:val="26"/>
                <w:szCs w:val="26"/>
              </w:rPr>
              <w:t xml:space="preserve"> соблюдением </w:t>
            </w:r>
            <w:r w:rsidRPr="002329ED">
              <w:rPr>
                <w:rFonts w:ascii="Times New Roman" w:hAnsi="Times New Roman"/>
                <w:sz w:val="26"/>
                <w:szCs w:val="26"/>
              </w:rPr>
              <w:t>антимонопольного</w:t>
            </w:r>
            <w:r w:rsidRPr="002329ED">
              <w:rPr>
                <w:rFonts w:ascii="Times New Roman" w:hAnsi="Times New Roman"/>
                <w:sz w:val="26"/>
                <w:szCs w:val="26"/>
              </w:rPr>
              <w:t xml:space="preserve"> законодательства и </w:t>
            </w:r>
            <w:r w:rsidRPr="002329ED">
              <w:rPr>
                <w:rFonts w:ascii="Times New Roman" w:hAnsi="Times New Roman"/>
                <w:sz w:val="26"/>
                <w:szCs w:val="26"/>
              </w:rPr>
              <w:t>законод</w:t>
            </w:r>
            <w:r w:rsidRPr="002329ED">
              <w:rPr>
                <w:rFonts w:ascii="Times New Roman" w:hAnsi="Times New Roman"/>
                <w:sz w:val="26"/>
                <w:szCs w:val="26"/>
              </w:rPr>
              <w:t>ательства</w:t>
            </w:r>
          </w:p>
          <w:p w:rsidR="00B87D9E" w:rsidRDefault="00BF7B9F" w:rsidP="00BF7B9F">
            <w:pPr>
              <w:spacing w:after="0" w:line="20" w:lineRule="atLeast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29ED">
              <w:rPr>
                <w:rFonts w:ascii="Times New Roman" w:hAnsi="Times New Roman"/>
                <w:sz w:val="26"/>
                <w:szCs w:val="26"/>
              </w:rPr>
              <w:t xml:space="preserve">в сфере </w:t>
            </w:r>
            <w:proofErr w:type="spellStart"/>
            <w:r w:rsidRPr="002329ED">
              <w:rPr>
                <w:rFonts w:ascii="Times New Roman" w:hAnsi="Times New Roman"/>
                <w:sz w:val="26"/>
                <w:szCs w:val="26"/>
              </w:rPr>
              <w:t>электроэнергетики»</w:t>
            </w:r>
            <w:proofErr w:type="spellEnd"/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7B9F" w:rsidRPr="00D663D0" w:rsidRDefault="00BF7B9F" w:rsidP="00BF7B9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 – эксперт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отдела контроля деятельности естественных монополий</w:t>
            </w: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8C03F0"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контроля рекламы </w:t>
            </w:r>
          </w:p>
          <w:p w:rsidR="00B87D9E" w:rsidRPr="00692138" w:rsidRDefault="00BF7B9F" w:rsidP="00BF7B9F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B7526">
              <w:rPr>
                <w:rFonts w:ascii="Times New Roman" w:hAnsi="Times New Roman"/>
                <w:b/>
                <w:sz w:val="26"/>
                <w:szCs w:val="26"/>
              </w:rPr>
              <w:t>Дедова Елена Николаевна</w:t>
            </w:r>
          </w:p>
        </w:tc>
      </w:tr>
      <w:tr w:rsidR="00B87D9E" w:rsidRPr="00D663D0" w:rsidTr="00D15F51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</w:t>
            </w:r>
            <w:r w:rsidR="002329ED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r w:rsidR="00AA376C">
              <w:rPr>
                <w:rFonts w:ascii="Times New Roman" w:hAnsi="Times New Roman"/>
                <w:sz w:val="26"/>
                <w:szCs w:val="26"/>
              </w:rPr>
              <w:t>1</w:t>
            </w:r>
            <w:r w:rsidR="00BF7B9F"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B87D9E" w:rsidRDefault="00B87D9E" w:rsidP="00AA376C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</w:t>
            </w:r>
            <w:r w:rsidR="00AA376C">
              <w:rPr>
                <w:rFonts w:ascii="Times New Roman" w:hAnsi="Times New Roman"/>
                <w:sz w:val="26"/>
                <w:szCs w:val="26"/>
              </w:rPr>
              <w:t>2</w:t>
            </w:r>
            <w:r w:rsidR="00BF7B9F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Pr="002329ED" w:rsidRDefault="002329ED" w:rsidP="002329ED">
            <w:pPr>
              <w:spacing w:after="0" w:line="20" w:lineRule="atLeast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2329ED">
              <w:rPr>
                <w:rFonts w:ascii="Times New Roman" w:hAnsi="Times New Roman"/>
                <w:sz w:val="26"/>
                <w:szCs w:val="26"/>
              </w:rPr>
              <w:t>Доклад: «Результаты рассмотрения жалоб в порядке ст. 18.1 Закона о защите конкуренции в отчетном периоде»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9ED" w:rsidRPr="00D663D0" w:rsidRDefault="00B87D9E" w:rsidP="002329ED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2329ED">
              <w:rPr>
                <w:rFonts w:ascii="Times New Roman" w:hAnsi="Times New Roman"/>
                <w:sz w:val="26"/>
                <w:szCs w:val="26"/>
              </w:rPr>
              <w:t xml:space="preserve">специалист - эксперт </w:t>
            </w:r>
            <w:r w:rsidR="002329ED" w:rsidRPr="00D663D0">
              <w:rPr>
                <w:rFonts w:ascii="Times New Roman" w:hAnsi="Times New Roman"/>
                <w:sz w:val="26"/>
                <w:szCs w:val="26"/>
              </w:rPr>
              <w:t>отдела контроля деятельности естественных монополий</w:t>
            </w:r>
            <w:r w:rsidR="002329ED"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329ED" w:rsidRPr="008C03F0">
              <w:rPr>
                <w:rFonts w:ascii="Times New Roman" w:hAnsi="Times New Roman"/>
                <w:sz w:val="26"/>
                <w:szCs w:val="26"/>
              </w:rPr>
              <w:t>и</w:t>
            </w:r>
            <w:r w:rsidR="002329E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2329ED" w:rsidRPr="00D663D0">
              <w:rPr>
                <w:rFonts w:ascii="Times New Roman" w:hAnsi="Times New Roman"/>
                <w:sz w:val="26"/>
                <w:szCs w:val="26"/>
              </w:rPr>
              <w:t xml:space="preserve">контроля рекламы </w:t>
            </w:r>
          </w:p>
          <w:p w:rsidR="00B87D9E" w:rsidRPr="002329ED" w:rsidRDefault="002329ED" w:rsidP="00D15F51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2329ED">
              <w:rPr>
                <w:rFonts w:ascii="Times New Roman" w:hAnsi="Times New Roman"/>
                <w:b/>
                <w:sz w:val="26"/>
                <w:szCs w:val="26"/>
              </w:rPr>
              <w:t>Абанкин</w:t>
            </w:r>
            <w:proofErr w:type="spellEnd"/>
            <w:r w:rsidRPr="002329ED">
              <w:rPr>
                <w:rFonts w:ascii="Times New Roman" w:hAnsi="Times New Roman"/>
                <w:b/>
                <w:sz w:val="26"/>
                <w:szCs w:val="26"/>
              </w:rPr>
              <w:t xml:space="preserve"> Алексей Александрович</w:t>
            </w:r>
          </w:p>
        </w:tc>
      </w:tr>
      <w:tr w:rsidR="00AA376C" w:rsidRPr="00D663D0" w:rsidTr="00D15F51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6C" w:rsidRDefault="00AA376C" w:rsidP="00D15F51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11-20</w:t>
            </w:r>
          </w:p>
          <w:p w:rsidR="00AA376C" w:rsidRDefault="00AA376C" w:rsidP="00D15F51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11-30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76C" w:rsidRPr="00AA376C" w:rsidRDefault="00AA376C" w:rsidP="00AA376C">
            <w:pPr>
              <w:spacing w:after="0" w:line="240" w:lineRule="auto"/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AA376C">
              <w:rPr>
                <w:rFonts w:ascii="Times New Roman" w:hAnsi="Times New Roman"/>
                <w:sz w:val="26"/>
                <w:szCs w:val="26"/>
              </w:rPr>
              <w:t xml:space="preserve">Доклад: «Изменения законодательства о контрактной системе и </w:t>
            </w:r>
          </w:p>
          <w:p w:rsidR="00AA376C" w:rsidRPr="002329ED" w:rsidRDefault="00AA376C" w:rsidP="00AA376C">
            <w:pPr>
              <w:spacing w:after="0" w:line="20" w:lineRule="atLeast"/>
              <w:ind w:left="-1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A376C">
              <w:rPr>
                <w:rFonts w:ascii="Times New Roman" w:hAnsi="Times New Roman"/>
                <w:sz w:val="26"/>
                <w:szCs w:val="26"/>
              </w:rPr>
              <w:t>законодательства о закупках»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76C" w:rsidRPr="002329ED" w:rsidRDefault="00AA376C" w:rsidP="002329ED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Заместитель р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уководител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Тамбовского УФАС России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Колодина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Наталия Николаевна</w:t>
            </w:r>
          </w:p>
        </w:tc>
      </w:tr>
      <w:tr w:rsidR="00B87D9E" w:rsidRPr="00D663D0" w:rsidTr="00D15F51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Pr="00D663D0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 w:rsidR="0035521B">
              <w:rPr>
                <w:rFonts w:ascii="Times New Roman" w:hAnsi="Times New Roman"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</w:p>
          <w:p w:rsidR="00B87D9E" w:rsidRPr="00D663D0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sz w:val="26"/>
                <w:szCs w:val="26"/>
              </w:rPr>
              <w:t>1</w:t>
            </w: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D663D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Pr="00D663D0" w:rsidRDefault="00B87D9E" w:rsidP="00D15F51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Вопросы - ответы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9E" w:rsidRPr="00D663D0" w:rsidRDefault="00B87D9E" w:rsidP="00D15F51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B87D9E" w:rsidRPr="00D663D0" w:rsidTr="00D15F51"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Pr="00D663D0" w:rsidRDefault="00B87D9E" w:rsidP="00D15F51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7D9E" w:rsidRPr="00D663D0" w:rsidRDefault="00B87D9E" w:rsidP="00D15F51">
            <w:pPr>
              <w:spacing w:after="0" w:line="20" w:lineRule="atLeast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 xml:space="preserve">Окончание мероприятия, </w:t>
            </w:r>
          </w:p>
          <w:p w:rsidR="00B87D9E" w:rsidRPr="00D663D0" w:rsidRDefault="00B87D9E" w:rsidP="00D15F51">
            <w:pPr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663D0">
              <w:rPr>
                <w:rFonts w:ascii="Times New Roman" w:hAnsi="Times New Roman"/>
                <w:b/>
                <w:sz w:val="26"/>
                <w:szCs w:val="26"/>
              </w:rPr>
              <w:t>заполнение анкет</w:t>
            </w:r>
          </w:p>
        </w:tc>
        <w:tc>
          <w:tcPr>
            <w:tcW w:w="4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7D9E" w:rsidRPr="00D663D0" w:rsidRDefault="00B87D9E" w:rsidP="00D15F51">
            <w:pPr>
              <w:snapToGrid w:val="0"/>
              <w:spacing w:after="0" w:line="20" w:lineRule="atLeast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Просьба сдать заполненные анкеты представителям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Тамбовского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УФАС России по окончании публичных обсуждений</w:t>
            </w:r>
          </w:p>
        </w:tc>
      </w:tr>
    </w:tbl>
    <w:p w:rsidR="00B87D9E" w:rsidRPr="00D663D0" w:rsidRDefault="00B87D9E" w:rsidP="00B87D9E">
      <w:pPr>
        <w:spacing w:after="0" w:line="20" w:lineRule="atLeast"/>
        <w:jc w:val="center"/>
        <w:rPr>
          <w:rFonts w:ascii="Times New Roman" w:hAnsi="Times New Roman"/>
          <w:sz w:val="26"/>
          <w:szCs w:val="26"/>
        </w:rPr>
      </w:pPr>
    </w:p>
    <w:p w:rsidR="00B87D9E" w:rsidRPr="00D663D0" w:rsidRDefault="00B87D9E" w:rsidP="00B87D9E">
      <w:pPr>
        <w:spacing w:after="0" w:line="20" w:lineRule="atLeast"/>
        <w:rPr>
          <w:rFonts w:ascii="Times New Roman" w:hAnsi="Times New Roman"/>
          <w:sz w:val="26"/>
          <w:szCs w:val="26"/>
        </w:rPr>
      </w:pPr>
    </w:p>
    <w:p w:rsidR="00B87D9E" w:rsidRDefault="00B87D9E" w:rsidP="00B87D9E"/>
    <w:p w:rsidR="001B21A9" w:rsidRDefault="001B21A9"/>
    <w:sectPr w:rsidR="001B21A9" w:rsidSect="00A22548">
      <w:headerReference w:type="first" r:id="rId5"/>
      <w:footerReference w:type="first" r:id="rId6"/>
      <w:pgSz w:w="11906" w:h="16838"/>
      <w:pgMar w:top="591" w:right="851" w:bottom="851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8" w:rsidRDefault="00232D3B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548" w:rsidRDefault="00232D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9E"/>
    <w:rsid w:val="00124D54"/>
    <w:rsid w:val="00182641"/>
    <w:rsid w:val="001B21A9"/>
    <w:rsid w:val="001D136B"/>
    <w:rsid w:val="002329ED"/>
    <w:rsid w:val="00232D3B"/>
    <w:rsid w:val="0035521B"/>
    <w:rsid w:val="00AA376C"/>
    <w:rsid w:val="00B87D9E"/>
    <w:rsid w:val="00B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9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4D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7D9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B87D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B87D9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B87D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B87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B87D9E"/>
    <w:rPr>
      <w:b/>
      <w:bCs/>
    </w:rPr>
  </w:style>
  <w:style w:type="character" w:customStyle="1" w:styleId="WW-Absatz-Standardschriftart111">
    <w:name w:val="WW-Absatz-Standardschriftart111"/>
    <w:rsid w:val="00B87D9E"/>
  </w:style>
  <w:style w:type="character" w:customStyle="1" w:styleId="10">
    <w:name w:val="Заголовок 1 Знак"/>
    <w:basedOn w:val="a0"/>
    <w:link w:val="1"/>
    <w:uiPriority w:val="9"/>
    <w:rsid w:val="00124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9E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24D54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B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87D9E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rsid w:val="00B87D9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footer"/>
    <w:basedOn w:val="a"/>
    <w:link w:val="a6"/>
    <w:rsid w:val="00B87D9E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6">
    <w:name w:val="Нижний колонтитул Знак"/>
    <w:basedOn w:val="a0"/>
    <w:link w:val="a5"/>
    <w:rsid w:val="00B87D9E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Normal (Web)"/>
    <w:basedOn w:val="a"/>
    <w:uiPriority w:val="99"/>
    <w:rsid w:val="00B87D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B87D9E"/>
    <w:rPr>
      <w:b/>
      <w:bCs/>
    </w:rPr>
  </w:style>
  <w:style w:type="character" w:customStyle="1" w:styleId="WW-Absatz-Standardschriftart111">
    <w:name w:val="WW-Absatz-Standardschriftart111"/>
    <w:rsid w:val="00B87D9E"/>
  </w:style>
  <w:style w:type="character" w:customStyle="1" w:styleId="10">
    <w:name w:val="Заголовок 1 Знак"/>
    <w:basedOn w:val="a0"/>
    <w:link w:val="1"/>
    <w:uiPriority w:val="9"/>
    <w:rsid w:val="00124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F7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6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Алена Николаевна</dc:creator>
  <cp:lastModifiedBy>Мясникова Алена Николаевна</cp:lastModifiedBy>
  <cp:revision>3</cp:revision>
  <cp:lastPrinted>2018-07-25T07:36:00Z</cp:lastPrinted>
  <dcterms:created xsi:type="dcterms:W3CDTF">2018-07-25T04:18:00Z</dcterms:created>
  <dcterms:modified xsi:type="dcterms:W3CDTF">2018-07-25T07:49:00Z</dcterms:modified>
</cp:coreProperties>
</file>